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3592F1B" w14:textId="2F70E4DE" w:rsidR="00A66BE7" w:rsidRDefault="00A66BE7" w:rsidP="00AD25A7">
      <w:pPr>
        <w:spacing w:after="100" w:afterAutospacing="1" w:line="240" w:lineRule="auto"/>
        <w:jc w:val="center"/>
        <w:rPr>
          <w:rFonts w:ascii="Palatino Linotype" w:eastAsia="Times New Roman" w:hAnsi="Palatino Linotype" w:cs="Times New Roman"/>
          <w:b/>
          <w:bCs/>
          <w:lang w:eastAsia="it-IT"/>
        </w:rPr>
      </w:pPr>
      <w:r>
        <w:rPr>
          <w:noProof/>
        </w:rPr>
        <w:drawing>
          <wp:inline distT="0" distB="0" distL="0" distR="0" wp14:anchorId="1908EC1F" wp14:editId="70E964AE">
            <wp:extent cx="597870" cy="678180"/>
            <wp:effectExtent l="0" t="0" r="0" b="7620"/>
            <wp:docPr id="4" name="Immagine 1" descr="Repubblica Italiana Italy Stemma Adesivo Paraurti Vinile 3.4 &amp;quot; x4 &amp;quot; | eBa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epubblica Italiana Italy Stemma Adesivo Paraurti Vinile 3.4 &amp;quot; x4 &amp;quot; | eBay"/>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rot="10800000" flipV="1">
                      <a:off x="0" y="0"/>
                      <a:ext cx="605907" cy="687296"/>
                    </a:xfrm>
                    <a:prstGeom prst="rect">
                      <a:avLst/>
                    </a:prstGeom>
                    <a:noFill/>
                    <a:ln>
                      <a:noFill/>
                    </a:ln>
                  </pic:spPr>
                </pic:pic>
              </a:graphicData>
            </a:graphic>
          </wp:inline>
        </w:drawing>
      </w:r>
    </w:p>
    <w:p w14:paraId="6E7053C6" w14:textId="09086D63" w:rsidR="00AD25A7" w:rsidRPr="00504550" w:rsidRDefault="00AD25A7" w:rsidP="00AD25A7">
      <w:pPr>
        <w:spacing w:after="100" w:afterAutospacing="1" w:line="240" w:lineRule="auto"/>
        <w:jc w:val="center"/>
        <w:rPr>
          <w:rFonts w:ascii="Palatino Linotype" w:eastAsia="Times New Roman" w:hAnsi="Palatino Linotype" w:cs="Times New Roman"/>
          <w:lang w:eastAsia="it-IT"/>
        </w:rPr>
      </w:pPr>
      <w:r w:rsidRPr="00504550">
        <w:rPr>
          <w:rFonts w:ascii="Palatino Linotype" w:eastAsia="Times New Roman" w:hAnsi="Palatino Linotype" w:cs="Times New Roman"/>
          <w:b/>
          <w:bCs/>
          <w:lang w:eastAsia="it-IT"/>
        </w:rPr>
        <w:t>Ministero della Giustizia</w:t>
      </w:r>
      <w:r w:rsidRPr="00504550">
        <w:rPr>
          <w:rFonts w:ascii="Palatino Linotype" w:eastAsia="Times New Roman" w:hAnsi="Palatino Linotype" w:cs="Times New Roman"/>
          <w:b/>
          <w:bCs/>
          <w:lang w:eastAsia="it-IT"/>
        </w:rPr>
        <w:br/>
        <w:t>Dipartimento dell’Amministrazione Penitenziaria</w:t>
      </w:r>
      <w:r w:rsidRPr="00504550">
        <w:rPr>
          <w:rFonts w:ascii="Palatino Linotype" w:eastAsia="Times New Roman" w:hAnsi="Palatino Linotype" w:cs="Times New Roman"/>
          <w:b/>
          <w:bCs/>
          <w:lang w:eastAsia="it-IT"/>
        </w:rPr>
        <w:br/>
        <w:t>Provveditorato Regionale Piemonte Liguria e Valle d’Aosta</w:t>
      </w:r>
    </w:p>
    <w:p w14:paraId="664ACE7C" w14:textId="62DC2149" w:rsidR="00AD25A7" w:rsidRPr="00504550" w:rsidRDefault="00AD25A7" w:rsidP="00AD25A7">
      <w:pPr>
        <w:spacing w:after="100" w:afterAutospacing="1" w:line="240" w:lineRule="auto"/>
        <w:jc w:val="center"/>
        <w:rPr>
          <w:rFonts w:ascii="Palatino Linotype" w:eastAsia="Times New Roman" w:hAnsi="Palatino Linotype" w:cs="Times New Roman"/>
          <w:lang w:eastAsia="it-IT"/>
        </w:rPr>
      </w:pPr>
      <w:r w:rsidRPr="00504550">
        <w:rPr>
          <w:rFonts w:ascii="Palatino Linotype" w:eastAsia="Times New Roman" w:hAnsi="Palatino Linotype" w:cs="Times New Roman"/>
          <w:b/>
          <w:bCs/>
          <w:lang w:eastAsia="it-IT"/>
        </w:rPr>
        <w:t xml:space="preserve">AVVISO PUBBLICO </w:t>
      </w:r>
    </w:p>
    <w:p w14:paraId="5EE0591D" w14:textId="053602E2" w:rsidR="00AD25A7" w:rsidRPr="00170560" w:rsidRDefault="000C2D8A" w:rsidP="00643306">
      <w:pPr>
        <w:spacing w:after="100" w:afterAutospacing="1" w:line="240" w:lineRule="auto"/>
        <w:jc w:val="center"/>
        <w:rPr>
          <w:rFonts w:ascii="Palatino Linotype" w:eastAsia="Times New Roman" w:hAnsi="Palatino Linotype" w:cs="Times New Roman"/>
          <w:b/>
          <w:bCs/>
          <w:lang w:eastAsia="it-IT"/>
        </w:rPr>
      </w:pPr>
      <w:r w:rsidRPr="00170560">
        <w:rPr>
          <w:rFonts w:ascii="Palatino Linotype" w:eastAsia="Times New Roman" w:hAnsi="Palatino Linotype" w:cs="Times New Roman"/>
          <w:b/>
          <w:bCs/>
          <w:lang w:eastAsia="it-IT"/>
        </w:rPr>
        <w:t xml:space="preserve">Avviso pubblico </w:t>
      </w:r>
      <w:r w:rsidR="00AD25A7" w:rsidRPr="00170560">
        <w:rPr>
          <w:rFonts w:ascii="Palatino Linotype" w:eastAsia="Times New Roman" w:hAnsi="Palatino Linotype" w:cs="Times New Roman"/>
          <w:b/>
          <w:bCs/>
          <w:lang w:eastAsia="it-IT"/>
        </w:rPr>
        <w:t xml:space="preserve">per </w:t>
      </w:r>
      <w:r w:rsidR="008B0993" w:rsidRPr="00170560">
        <w:rPr>
          <w:rFonts w:ascii="Palatino Linotype" w:eastAsia="Times New Roman" w:hAnsi="Palatino Linotype" w:cs="Times New Roman"/>
          <w:b/>
          <w:bCs/>
          <w:lang w:eastAsia="it-IT"/>
        </w:rPr>
        <w:t xml:space="preserve">la </w:t>
      </w:r>
      <w:r w:rsidR="00EB1743" w:rsidRPr="00170560">
        <w:rPr>
          <w:rFonts w:ascii="Palatino Linotype" w:eastAsia="Times New Roman" w:hAnsi="Palatino Linotype" w:cs="Times New Roman"/>
          <w:b/>
          <w:bCs/>
          <w:lang w:eastAsia="it-IT"/>
        </w:rPr>
        <w:t xml:space="preserve">manifestazione di interesse </w:t>
      </w:r>
      <w:r w:rsidR="00F961FE">
        <w:rPr>
          <w:rFonts w:ascii="Palatino Linotype" w:eastAsia="Times New Roman" w:hAnsi="Palatino Linotype" w:cs="Times New Roman"/>
          <w:b/>
          <w:bCs/>
          <w:lang w:eastAsia="it-IT"/>
        </w:rPr>
        <w:t xml:space="preserve">per </w:t>
      </w:r>
      <w:r w:rsidR="003D490C">
        <w:rPr>
          <w:rFonts w:ascii="Palatino Linotype" w:eastAsia="Times New Roman" w:hAnsi="Palatino Linotype" w:cs="Times New Roman"/>
          <w:b/>
          <w:bCs/>
          <w:lang w:eastAsia="it-IT"/>
        </w:rPr>
        <w:t>l’affidamento a personale medico dell’incarico</w:t>
      </w:r>
      <w:r w:rsidR="00F961FE">
        <w:rPr>
          <w:rFonts w:ascii="Palatino Linotype" w:eastAsia="Times New Roman" w:hAnsi="Palatino Linotype" w:cs="Times New Roman"/>
          <w:b/>
          <w:bCs/>
          <w:lang w:eastAsia="it-IT"/>
        </w:rPr>
        <w:t xml:space="preserve"> </w:t>
      </w:r>
      <w:r w:rsidR="00F96F9B" w:rsidRPr="00170560">
        <w:rPr>
          <w:rFonts w:ascii="Palatino Linotype" w:eastAsia="Times New Roman" w:hAnsi="Palatino Linotype" w:cs="Times New Roman"/>
          <w:b/>
          <w:bCs/>
          <w:lang w:eastAsia="it-IT"/>
        </w:rPr>
        <w:t xml:space="preserve">libero professionale </w:t>
      </w:r>
      <w:r w:rsidR="00A05D3E" w:rsidRPr="00170560">
        <w:rPr>
          <w:rFonts w:ascii="Palatino Linotype" w:eastAsia="Times New Roman" w:hAnsi="Palatino Linotype" w:cs="Times New Roman"/>
          <w:b/>
          <w:bCs/>
          <w:lang w:eastAsia="it-IT"/>
        </w:rPr>
        <w:t xml:space="preserve">per </w:t>
      </w:r>
      <w:r w:rsidR="00B434A0" w:rsidRPr="00170560">
        <w:rPr>
          <w:rFonts w:ascii="Palatino Linotype" w:eastAsia="Times New Roman" w:hAnsi="Palatino Linotype" w:cs="Times New Roman"/>
          <w:b/>
          <w:bCs/>
          <w:lang w:eastAsia="it-IT"/>
        </w:rPr>
        <w:t xml:space="preserve">prestazioni medico-legali in favore del personale di Polizia Penitenziaria presso la </w:t>
      </w:r>
      <w:r w:rsidR="00792785" w:rsidRPr="00170560">
        <w:rPr>
          <w:rFonts w:ascii="Palatino Linotype" w:eastAsia="Times New Roman" w:hAnsi="Palatino Linotype" w:cs="Times New Roman"/>
          <w:b/>
          <w:bCs/>
          <w:lang w:eastAsia="it-IT"/>
        </w:rPr>
        <w:t>Commissione</w:t>
      </w:r>
      <w:r w:rsidR="00B434A0" w:rsidRPr="00170560">
        <w:rPr>
          <w:rFonts w:ascii="Palatino Linotype" w:eastAsia="Times New Roman" w:hAnsi="Palatino Linotype" w:cs="Times New Roman"/>
          <w:b/>
          <w:bCs/>
          <w:lang w:eastAsia="it-IT"/>
        </w:rPr>
        <w:t xml:space="preserve"> Medica Ospedaliera</w:t>
      </w:r>
      <w:r w:rsidR="00E370B8" w:rsidRPr="00170560">
        <w:rPr>
          <w:rFonts w:ascii="Palatino Linotype" w:eastAsia="Times New Roman" w:hAnsi="Palatino Linotype" w:cs="Times New Roman"/>
          <w:b/>
          <w:bCs/>
          <w:lang w:eastAsia="it-IT"/>
        </w:rPr>
        <w:t xml:space="preserve"> Interforze </w:t>
      </w:r>
      <w:proofErr w:type="gramStart"/>
      <w:r w:rsidR="00B434A0" w:rsidRPr="00170560">
        <w:rPr>
          <w:rFonts w:ascii="Palatino Linotype" w:eastAsia="Times New Roman" w:hAnsi="Palatino Linotype" w:cs="Times New Roman"/>
          <w:b/>
          <w:bCs/>
          <w:lang w:eastAsia="it-IT"/>
        </w:rPr>
        <w:t>di La</w:t>
      </w:r>
      <w:proofErr w:type="gramEnd"/>
      <w:r w:rsidR="00B434A0" w:rsidRPr="00170560">
        <w:rPr>
          <w:rFonts w:ascii="Palatino Linotype" w:eastAsia="Times New Roman" w:hAnsi="Palatino Linotype" w:cs="Times New Roman"/>
          <w:b/>
          <w:bCs/>
          <w:lang w:eastAsia="it-IT"/>
        </w:rPr>
        <w:t xml:space="preserve"> Spezia</w:t>
      </w:r>
    </w:p>
    <w:p w14:paraId="0E28ABAA" w14:textId="14B1AC34" w:rsidR="00A374A8" w:rsidRPr="00A374A8" w:rsidRDefault="00A374A8" w:rsidP="00643306">
      <w:pPr>
        <w:spacing w:after="100" w:afterAutospacing="1" w:line="240" w:lineRule="auto"/>
        <w:jc w:val="center"/>
        <w:rPr>
          <w:rFonts w:ascii="Palatino Linotype" w:eastAsia="Times New Roman" w:hAnsi="Palatino Linotype" w:cs="Times New Roman"/>
          <w:lang w:eastAsia="it-IT"/>
        </w:rPr>
      </w:pPr>
      <w:r w:rsidRPr="00A374A8">
        <w:rPr>
          <w:rFonts w:ascii="Palatino Linotype" w:eastAsia="Times New Roman" w:hAnsi="Palatino Linotype" w:cs="Times New Roman"/>
          <w:lang w:eastAsia="it-IT"/>
        </w:rPr>
        <w:t xml:space="preserve">TERMINE per il ricevimento delle </w:t>
      </w:r>
      <w:r w:rsidR="00E870C6">
        <w:rPr>
          <w:rFonts w:ascii="Palatino Linotype" w:eastAsia="Times New Roman" w:hAnsi="Palatino Linotype" w:cs="Times New Roman"/>
          <w:lang w:eastAsia="it-IT"/>
        </w:rPr>
        <w:t>candidature</w:t>
      </w:r>
      <w:r w:rsidRPr="00A374A8">
        <w:rPr>
          <w:rFonts w:ascii="Palatino Linotype" w:eastAsia="Times New Roman" w:hAnsi="Palatino Linotype" w:cs="Times New Roman"/>
          <w:lang w:eastAsia="it-IT"/>
        </w:rPr>
        <w:t xml:space="preserve">: </w:t>
      </w:r>
      <w:r w:rsidR="00C65E5B">
        <w:rPr>
          <w:rFonts w:ascii="Palatino Linotype" w:eastAsia="Times New Roman" w:hAnsi="Palatino Linotype" w:cs="Times New Roman"/>
          <w:lang w:eastAsia="it-IT"/>
        </w:rPr>
        <w:t xml:space="preserve">ore 24.00 del </w:t>
      </w:r>
      <w:r w:rsidR="0094465B">
        <w:rPr>
          <w:rFonts w:ascii="Palatino Linotype" w:eastAsia="Times New Roman" w:hAnsi="Palatino Linotype" w:cs="Times New Roman"/>
          <w:lang w:eastAsia="it-IT"/>
        </w:rPr>
        <w:t>21</w:t>
      </w:r>
      <w:r w:rsidR="00E870C6">
        <w:rPr>
          <w:rFonts w:ascii="Palatino Linotype" w:eastAsia="Times New Roman" w:hAnsi="Palatino Linotype" w:cs="Times New Roman"/>
          <w:lang w:eastAsia="it-IT"/>
        </w:rPr>
        <w:t xml:space="preserve"> settembre 2025</w:t>
      </w:r>
      <w:r w:rsidR="00C65E5B">
        <w:rPr>
          <w:rFonts w:ascii="Palatino Linotype" w:eastAsia="Times New Roman" w:hAnsi="Palatino Linotype" w:cs="Times New Roman"/>
          <w:lang w:eastAsia="it-IT"/>
        </w:rPr>
        <w:t>.</w:t>
      </w:r>
    </w:p>
    <w:p w14:paraId="7F4EC75C" w14:textId="55B44906" w:rsidR="003A1596" w:rsidRPr="00504550" w:rsidRDefault="003A1596" w:rsidP="003A1596">
      <w:pPr>
        <w:spacing w:after="100" w:afterAutospacing="1" w:line="240" w:lineRule="auto"/>
        <w:jc w:val="center"/>
        <w:rPr>
          <w:rFonts w:ascii="Palatino Linotype" w:eastAsia="Times New Roman" w:hAnsi="Palatino Linotype" w:cs="Times New Roman"/>
          <w:b/>
          <w:bCs/>
          <w:lang w:eastAsia="it-IT"/>
        </w:rPr>
      </w:pPr>
      <w:r w:rsidRPr="00504550">
        <w:rPr>
          <w:rFonts w:ascii="Palatino Linotype" w:eastAsia="Times New Roman" w:hAnsi="Palatino Linotype" w:cs="Times New Roman"/>
          <w:b/>
          <w:bCs/>
          <w:lang w:eastAsia="it-IT"/>
        </w:rPr>
        <w:t xml:space="preserve">Il Provveditore </w:t>
      </w:r>
    </w:p>
    <w:p w14:paraId="0C43021F" w14:textId="5E8E94ED" w:rsidR="003A1596" w:rsidRPr="00504308" w:rsidRDefault="003A1596" w:rsidP="00E929C1">
      <w:pPr>
        <w:spacing w:after="120" w:line="240" w:lineRule="auto"/>
        <w:ind w:firstLine="708"/>
        <w:jc w:val="both"/>
        <w:rPr>
          <w:rFonts w:ascii="Palatino Linotype" w:hAnsi="Palatino Linotype"/>
          <w:color w:val="000000" w:themeColor="text1"/>
          <w:shd w:val="clear" w:color="auto" w:fill="FFFFFF"/>
        </w:rPr>
      </w:pPr>
      <w:r w:rsidRPr="00504308">
        <w:rPr>
          <w:rFonts w:ascii="Palatino Linotype" w:eastAsia="Times New Roman" w:hAnsi="Palatino Linotype" w:cs="Times New Roman"/>
          <w:color w:val="000000" w:themeColor="text1"/>
          <w:lang w:eastAsia="it-IT"/>
        </w:rPr>
        <w:t xml:space="preserve">Visto il </w:t>
      </w:r>
      <w:r w:rsidRPr="00504308">
        <w:rPr>
          <w:rFonts w:ascii="Palatino Linotype" w:hAnsi="Palatino Linotype"/>
          <w:color w:val="000000" w:themeColor="text1"/>
          <w:shd w:val="clear" w:color="auto" w:fill="FFFFFF"/>
        </w:rPr>
        <w:t>decreto-legge 21 giugno 2022, n. 73, convertito, con modificazioni, dalla legge 4 agosto 2022, n. 122 con cui sono state soppresse le Commissioni Mediche di Verifica</w:t>
      </w:r>
      <w:r w:rsidR="00504308">
        <w:rPr>
          <w:rFonts w:ascii="Palatino Linotype" w:hAnsi="Palatino Linotype"/>
          <w:color w:val="000000" w:themeColor="text1"/>
          <w:shd w:val="clear" w:color="auto" w:fill="FFFFFF"/>
        </w:rPr>
        <w:t>;</w:t>
      </w:r>
    </w:p>
    <w:p w14:paraId="01B50FBF" w14:textId="04F26F3B" w:rsidR="003A1596" w:rsidRPr="00504550" w:rsidRDefault="003A1596" w:rsidP="00E929C1">
      <w:pPr>
        <w:spacing w:after="120" w:line="240" w:lineRule="auto"/>
        <w:ind w:firstLine="708"/>
        <w:jc w:val="both"/>
        <w:rPr>
          <w:rFonts w:ascii="Palatino Linotype" w:eastAsia="Times New Roman" w:hAnsi="Palatino Linotype" w:cs="Times New Roman"/>
          <w:lang w:eastAsia="it-IT"/>
        </w:rPr>
      </w:pPr>
      <w:r>
        <w:rPr>
          <w:rFonts w:ascii="Palatino Linotype" w:eastAsia="Times New Roman" w:hAnsi="Palatino Linotype" w:cs="Times New Roman"/>
          <w:lang w:eastAsia="it-IT"/>
        </w:rPr>
        <w:t xml:space="preserve">Atteso che </w:t>
      </w:r>
      <w:r w:rsidRPr="00C0633F">
        <w:rPr>
          <w:rFonts w:ascii="Palatino Linotype" w:hAnsi="Palatino Linotype"/>
        </w:rPr>
        <w:t>le relative competenze</w:t>
      </w:r>
      <w:r>
        <w:rPr>
          <w:rFonts w:ascii="Palatino Linotype" w:hAnsi="Palatino Linotype"/>
        </w:rPr>
        <w:t xml:space="preserve"> in favore del Corpo di Polizia Penitenziaria (segnatamente le pratiche inerenti la cause di servizio e le pensioni privilegiate ex D.P.R. 461/200</w:t>
      </w:r>
      <w:r w:rsidR="00720411">
        <w:rPr>
          <w:rFonts w:ascii="Palatino Linotype" w:hAnsi="Palatino Linotype"/>
        </w:rPr>
        <w:t>1</w:t>
      </w:r>
      <w:r>
        <w:rPr>
          <w:rFonts w:ascii="Palatino Linotype" w:hAnsi="Palatino Linotype"/>
        </w:rPr>
        <w:t>,</w:t>
      </w:r>
      <w:r w:rsidR="00720411">
        <w:rPr>
          <w:rFonts w:ascii="Palatino Linotype" w:hAnsi="Palatino Linotype"/>
        </w:rPr>
        <w:t xml:space="preserve"> gli accertamenti finalizzati al riconoscimento di trattamenti pensionistici per inabilità ai sensi della legge 335/1995,</w:t>
      </w:r>
      <w:r>
        <w:rPr>
          <w:rFonts w:ascii="Palatino Linotype" w:hAnsi="Palatino Linotype"/>
        </w:rPr>
        <w:t xml:space="preserve"> la corresponsione delle provvidenze alle vittime del dovere e soggetti equiparati ex D.P.R. 243/2006, l’accertamento e la determinazione dell’invalidità e del danno biologico e morale a carico delle vittime del terrorismo e delle stragi di tale matrice a norma dell’art. 6 della legge 3 agosto 2004, n. 206 come disciplinato dal D.P.R. 181/2009) sono state attribuite alle Commissioni Mediche Ospedaliere secondo i bacini di utenza indicati nell’Allegato D/2 della determina del 27 marzo 2023 del Ministero della Difesa</w:t>
      </w:r>
      <w:r w:rsidR="00504308">
        <w:rPr>
          <w:rFonts w:ascii="Palatino Linotype" w:eastAsia="Times New Roman" w:hAnsi="Palatino Linotype" w:cs="Times New Roman"/>
          <w:lang w:eastAsia="it-IT"/>
        </w:rPr>
        <w:t>;</w:t>
      </w:r>
    </w:p>
    <w:p w14:paraId="07391A57" w14:textId="7A8A676C" w:rsidR="003A1596" w:rsidRDefault="003A1596" w:rsidP="00E929C1">
      <w:pPr>
        <w:spacing w:after="120" w:line="240" w:lineRule="auto"/>
        <w:ind w:firstLine="708"/>
        <w:jc w:val="both"/>
        <w:rPr>
          <w:rFonts w:ascii="Palatino Linotype" w:eastAsia="Times New Roman" w:hAnsi="Palatino Linotype" w:cs="Times New Roman"/>
          <w:lang w:eastAsia="it-IT"/>
        </w:rPr>
      </w:pPr>
      <w:r>
        <w:rPr>
          <w:rFonts w:ascii="Palatino Linotype" w:eastAsia="Times New Roman" w:hAnsi="Palatino Linotype" w:cs="Times New Roman"/>
          <w:lang w:eastAsia="it-IT"/>
        </w:rPr>
        <w:t>Atteso che con Decreto del Presidente della Repubblica 13 novembre 2024, n. 217 è stato approvato il “</w:t>
      </w:r>
      <w:r w:rsidRPr="005331CD">
        <w:rPr>
          <w:rFonts w:ascii="Palatino Linotype" w:eastAsia="Times New Roman" w:hAnsi="Palatino Linotype" w:cs="Times New Roman"/>
          <w:i/>
          <w:iCs/>
          <w:lang w:eastAsia="it-IT"/>
        </w:rPr>
        <w:t>Regolamento per la disciplina delle modalità di accesso alla qualifica iniziale, del percorso di formazione iniziale, della progressione in carriera, dell’aggiornamento professionale, della formazione specialistica e della regolazione dell’attività libero professionale dei funzionari della carriera dei medici del Corpo di polizia penitenziaria</w:t>
      </w:r>
      <w:r>
        <w:rPr>
          <w:rFonts w:ascii="Palatino Linotype" w:eastAsia="Times New Roman" w:hAnsi="Palatino Linotype" w:cs="Times New Roman"/>
          <w:lang w:eastAsia="it-IT"/>
        </w:rPr>
        <w:t>”;</w:t>
      </w:r>
    </w:p>
    <w:p w14:paraId="091F5893" w14:textId="7C525C94" w:rsidR="003A1596" w:rsidRDefault="00762BCF" w:rsidP="00103C56">
      <w:pPr>
        <w:spacing w:after="120" w:line="240" w:lineRule="auto"/>
        <w:ind w:firstLine="708"/>
        <w:jc w:val="both"/>
        <w:rPr>
          <w:rFonts w:ascii="Palatino Linotype" w:eastAsia="Times New Roman" w:hAnsi="Palatino Linotype" w:cs="Times New Roman"/>
          <w:lang w:eastAsia="it-IT"/>
        </w:rPr>
      </w:pPr>
      <w:r>
        <w:rPr>
          <w:rFonts w:ascii="Palatino Linotype" w:eastAsia="Times New Roman" w:hAnsi="Palatino Linotype" w:cs="Times New Roman"/>
          <w:lang w:eastAsia="it-IT"/>
        </w:rPr>
        <w:t>Vista la determina n.</w:t>
      </w:r>
      <w:r w:rsidR="00BD5EEF">
        <w:rPr>
          <w:rFonts w:ascii="Palatino Linotype" w:eastAsia="Times New Roman" w:hAnsi="Palatino Linotype" w:cs="Times New Roman"/>
          <w:lang w:eastAsia="it-IT"/>
        </w:rPr>
        <w:t xml:space="preserve"> 145</w:t>
      </w:r>
      <w:r w:rsidR="003A1596">
        <w:rPr>
          <w:rFonts w:ascii="Palatino Linotype" w:eastAsia="Times New Roman" w:hAnsi="Palatino Linotype" w:cs="Times New Roman"/>
          <w:lang w:eastAsia="it-IT"/>
        </w:rPr>
        <w:t xml:space="preserve"> </w:t>
      </w:r>
      <w:r w:rsidR="009154BE">
        <w:rPr>
          <w:rFonts w:ascii="Palatino Linotype" w:eastAsia="Times New Roman" w:hAnsi="Palatino Linotype" w:cs="Times New Roman"/>
          <w:lang w:eastAsia="it-IT"/>
        </w:rPr>
        <w:t xml:space="preserve">del </w:t>
      </w:r>
      <w:r w:rsidR="00BD5EEF">
        <w:rPr>
          <w:rFonts w:ascii="Palatino Linotype" w:eastAsia="Times New Roman" w:hAnsi="Palatino Linotype" w:cs="Times New Roman"/>
          <w:lang w:eastAsia="it-IT"/>
        </w:rPr>
        <w:t xml:space="preserve">26 agosto 2025 </w:t>
      </w:r>
      <w:r w:rsidR="00720411">
        <w:rPr>
          <w:rFonts w:ascii="Palatino Linotype" w:eastAsia="Times New Roman" w:hAnsi="Palatino Linotype" w:cs="Times New Roman"/>
          <w:lang w:eastAsia="it-IT"/>
        </w:rPr>
        <w:t xml:space="preserve">con cui è stata assunta la decisione di procedere a conferimento di incarico </w:t>
      </w:r>
      <w:r w:rsidR="00430252">
        <w:rPr>
          <w:rFonts w:ascii="Palatino Linotype" w:eastAsia="Times New Roman" w:hAnsi="Palatino Linotype" w:cs="Times New Roman"/>
          <w:lang w:eastAsia="it-IT"/>
        </w:rPr>
        <w:t xml:space="preserve">individuale </w:t>
      </w:r>
      <w:r w:rsidR="00954DF7">
        <w:rPr>
          <w:rFonts w:ascii="Palatino Linotype" w:eastAsia="Times New Roman" w:hAnsi="Palatino Linotype" w:cs="Times New Roman"/>
          <w:lang w:eastAsia="it-IT"/>
        </w:rPr>
        <w:t xml:space="preserve">libero professionale attraverso la stipula di convenzione a titolo oneroso con professionista medico </w:t>
      </w:r>
      <w:r w:rsidR="007664F4">
        <w:rPr>
          <w:rFonts w:ascii="Palatino Linotype" w:eastAsia="Times New Roman" w:hAnsi="Palatino Linotype" w:cs="Times New Roman"/>
          <w:lang w:eastAsia="it-IT"/>
        </w:rPr>
        <w:t>da individuarsi</w:t>
      </w:r>
      <w:r w:rsidR="00954DF7">
        <w:rPr>
          <w:rFonts w:ascii="Palatino Linotype" w:eastAsia="Times New Roman" w:hAnsi="Palatino Linotype" w:cs="Times New Roman"/>
          <w:lang w:eastAsia="it-IT"/>
        </w:rPr>
        <w:t xml:space="preserve"> mediante pubblica selezione </w:t>
      </w:r>
      <w:r w:rsidR="00E21E24">
        <w:rPr>
          <w:rFonts w:ascii="Palatino Linotype" w:eastAsia="Times New Roman" w:hAnsi="Palatino Linotype" w:cs="Times New Roman"/>
          <w:lang w:eastAsia="it-IT"/>
        </w:rPr>
        <w:t>affinché componga la Commissione Medica Ospedaliera Interforze di</w:t>
      </w:r>
      <w:r w:rsidR="00615635">
        <w:rPr>
          <w:rFonts w:ascii="Palatino Linotype" w:eastAsia="Times New Roman" w:hAnsi="Palatino Linotype" w:cs="Times New Roman"/>
          <w:lang w:eastAsia="it-IT"/>
        </w:rPr>
        <w:t xml:space="preserve"> </w:t>
      </w:r>
      <w:r w:rsidR="00E21E24">
        <w:rPr>
          <w:rFonts w:ascii="Palatino Linotype" w:eastAsia="Times New Roman" w:hAnsi="Palatino Linotype" w:cs="Times New Roman"/>
          <w:lang w:eastAsia="it-IT"/>
        </w:rPr>
        <w:t xml:space="preserve">La Spezia </w:t>
      </w:r>
      <w:r w:rsidR="007664F4">
        <w:rPr>
          <w:rFonts w:ascii="Palatino Linotype" w:eastAsia="Times New Roman" w:hAnsi="Palatino Linotype" w:cs="Times New Roman"/>
          <w:lang w:eastAsia="it-IT"/>
        </w:rPr>
        <w:t xml:space="preserve">in rappresentanza dell’Amministrazione </w:t>
      </w:r>
      <w:r w:rsidR="009877DE">
        <w:rPr>
          <w:rFonts w:ascii="Palatino Linotype" w:eastAsia="Times New Roman" w:hAnsi="Palatino Linotype" w:cs="Times New Roman"/>
          <w:lang w:eastAsia="it-IT"/>
        </w:rPr>
        <w:t>P</w:t>
      </w:r>
      <w:r w:rsidR="007664F4">
        <w:rPr>
          <w:rFonts w:ascii="Palatino Linotype" w:eastAsia="Times New Roman" w:hAnsi="Palatino Linotype" w:cs="Times New Roman"/>
          <w:lang w:eastAsia="it-IT"/>
        </w:rPr>
        <w:t xml:space="preserve">enitenziaria </w:t>
      </w:r>
      <w:r w:rsidR="00E21E24">
        <w:rPr>
          <w:rFonts w:ascii="Palatino Linotype" w:eastAsia="Times New Roman" w:hAnsi="Palatino Linotype" w:cs="Times New Roman"/>
          <w:lang w:eastAsia="it-IT"/>
        </w:rPr>
        <w:t>nelle more dell’assunzione dei medici del Corpo di Polizia Penitenziaria</w:t>
      </w:r>
    </w:p>
    <w:p w14:paraId="2BF2E49A" w14:textId="1D001022" w:rsidR="00AD25A7" w:rsidRPr="00504550" w:rsidRDefault="00AD25A7" w:rsidP="00E929C1">
      <w:pPr>
        <w:spacing w:after="120" w:line="240" w:lineRule="auto"/>
        <w:ind w:firstLine="708"/>
        <w:rPr>
          <w:rFonts w:ascii="Palatino Linotype" w:eastAsia="Times New Roman" w:hAnsi="Palatino Linotype" w:cs="Times New Roman"/>
          <w:lang w:eastAsia="it-IT"/>
        </w:rPr>
      </w:pPr>
      <w:r w:rsidRPr="00C147DC">
        <w:rPr>
          <w:rFonts w:ascii="Palatino Linotype" w:eastAsia="Times New Roman" w:hAnsi="Palatino Linotype" w:cs="Times New Roman"/>
          <w:lang w:eastAsia="it-IT"/>
        </w:rPr>
        <w:t xml:space="preserve">Visti </w:t>
      </w:r>
      <w:r w:rsidRPr="00504550">
        <w:rPr>
          <w:rFonts w:ascii="Palatino Linotype" w:eastAsia="Times New Roman" w:hAnsi="Palatino Linotype" w:cs="Times New Roman"/>
          <w:lang w:eastAsia="it-IT"/>
        </w:rPr>
        <w:t>gli oneri di pubblicità legal</w:t>
      </w:r>
      <w:r w:rsidR="00D176AF">
        <w:rPr>
          <w:rFonts w:ascii="Palatino Linotype" w:eastAsia="Times New Roman" w:hAnsi="Palatino Linotype" w:cs="Times New Roman"/>
          <w:lang w:eastAsia="it-IT"/>
        </w:rPr>
        <w:t>e</w:t>
      </w:r>
      <w:r w:rsidRPr="00504550">
        <w:rPr>
          <w:rFonts w:ascii="Palatino Linotype" w:eastAsia="Times New Roman" w:hAnsi="Palatino Linotype" w:cs="Times New Roman"/>
          <w:lang w:eastAsia="it-IT"/>
        </w:rPr>
        <w:t xml:space="preserve"> e di trasparenza, previsti dalla normativa in vigore</w:t>
      </w:r>
    </w:p>
    <w:p w14:paraId="05D7899C" w14:textId="37E45110" w:rsidR="00AD25A7" w:rsidRPr="00504550" w:rsidRDefault="005F2468" w:rsidP="00E929C1">
      <w:pPr>
        <w:spacing w:after="120" w:line="240" w:lineRule="auto"/>
        <w:jc w:val="center"/>
        <w:rPr>
          <w:rFonts w:ascii="Palatino Linotype" w:eastAsia="Times New Roman" w:hAnsi="Palatino Linotype" w:cs="Times New Roman"/>
          <w:b/>
          <w:bCs/>
          <w:lang w:eastAsia="it-IT"/>
        </w:rPr>
      </w:pPr>
      <w:r>
        <w:rPr>
          <w:rFonts w:ascii="Palatino Linotype" w:eastAsia="Times New Roman" w:hAnsi="Palatino Linotype" w:cs="Times New Roman"/>
          <w:b/>
          <w:bCs/>
          <w:lang w:eastAsia="it-IT"/>
        </w:rPr>
        <w:t>P</w:t>
      </w:r>
      <w:r w:rsidR="00504550">
        <w:rPr>
          <w:rFonts w:ascii="Palatino Linotype" w:eastAsia="Times New Roman" w:hAnsi="Palatino Linotype" w:cs="Times New Roman"/>
          <w:b/>
          <w:bCs/>
          <w:lang w:eastAsia="it-IT"/>
        </w:rPr>
        <w:t>ubblica</w:t>
      </w:r>
    </w:p>
    <w:p w14:paraId="60AC9545" w14:textId="24012E91" w:rsidR="005331CD" w:rsidRDefault="00AD25A7" w:rsidP="00504308">
      <w:pPr>
        <w:spacing w:after="120" w:line="240" w:lineRule="auto"/>
        <w:ind w:firstLine="709"/>
        <w:jc w:val="both"/>
        <w:rPr>
          <w:rFonts w:ascii="Palatino Linotype" w:hAnsi="Palatino Linotype"/>
        </w:rPr>
      </w:pPr>
      <w:r w:rsidRPr="00504550">
        <w:rPr>
          <w:rFonts w:ascii="Palatino Linotype" w:eastAsia="Times New Roman" w:hAnsi="Palatino Linotype" w:cs="Times New Roman"/>
          <w:lang w:eastAsia="it-IT"/>
        </w:rPr>
        <w:t xml:space="preserve">Il presente </w:t>
      </w:r>
      <w:r w:rsidR="003A1596">
        <w:rPr>
          <w:rFonts w:ascii="Palatino Linotype" w:eastAsia="Times New Roman" w:hAnsi="Palatino Linotype" w:cs="Times New Roman"/>
          <w:lang w:eastAsia="it-IT"/>
        </w:rPr>
        <w:t>a</w:t>
      </w:r>
      <w:r w:rsidRPr="00504550">
        <w:rPr>
          <w:rFonts w:ascii="Palatino Linotype" w:eastAsia="Times New Roman" w:hAnsi="Palatino Linotype" w:cs="Times New Roman"/>
          <w:lang w:eastAsia="it-IT"/>
        </w:rPr>
        <w:t xml:space="preserve">vviso </w:t>
      </w:r>
      <w:r w:rsidR="005331CD">
        <w:rPr>
          <w:rFonts w:ascii="Palatino Linotype" w:eastAsia="Times New Roman" w:hAnsi="Palatino Linotype" w:cs="Times New Roman"/>
          <w:lang w:eastAsia="it-IT"/>
        </w:rPr>
        <w:t xml:space="preserve">volto a raccogliere le </w:t>
      </w:r>
      <w:r w:rsidRPr="00504550">
        <w:rPr>
          <w:rFonts w:ascii="Palatino Linotype" w:eastAsia="Times New Roman" w:hAnsi="Palatino Linotype" w:cs="Times New Roman"/>
          <w:lang w:eastAsia="it-IT"/>
        </w:rPr>
        <w:t>manifestazion</w:t>
      </w:r>
      <w:r w:rsidR="005331CD">
        <w:rPr>
          <w:rFonts w:ascii="Palatino Linotype" w:eastAsia="Times New Roman" w:hAnsi="Palatino Linotype" w:cs="Times New Roman"/>
          <w:lang w:eastAsia="it-IT"/>
        </w:rPr>
        <w:t>i</w:t>
      </w:r>
      <w:r w:rsidRPr="00504550">
        <w:rPr>
          <w:rFonts w:ascii="Palatino Linotype" w:eastAsia="Times New Roman" w:hAnsi="Palatino Linotype" w:cs="Times New Roman"/>
          <w:lang w:eastAsia="it-IT"/>
        </w:rPr>
        <w:t xml:space="preserve"> d’interesse </w:t>
      </w:r>
      <w:r w:rsidRPr="00E929C1">
        <w:rPr>
          <w:rFonts w:ascii="Palatino Linotype" w:eastAsia="Times New Roman" w:hAnsi="Palatino Linotype" w:cs="Times New Roman"/>
          <w:lang w:eastAsia="it-IT"/>
        </w:rPr>
        <w:t xml:space="preserve">ai sensi </w:t>
      </w:r>
      <w:r w:rsidR="001B4E69" w:rsidRPr="00E929C1">
        <w:rPr>
          <w:rFonts w:ascii="Palatino Linotype" w:eastAsia="Times New Roman" w:hAnsi="Palatino Linotype" w:cs="Times New Roman"/>
          <w:lang w:eastAsia="it-IT"/>
        </w:rPr>
        <w:t>del</w:t>
      </w:r>
      <w:r w:rsidR="007664F4">
        <w:rPr>
          <w:rFonts w:ascii="Palatino Linotype" w:eastAsia="Times New Roman" w:hAnsi="Palatino Linotype" w:cs="Times New Roman"/>
          <w:lang w:eastAsia="it-IT"/>
        </w:rPr>
        <w:t xml:space="preserve">l’art. 7, comma 6, del </w:t>
      </w:r>
      <w:proofErr w:type="spellStart"/>
      <w:r w:rsidR="007664F4">
        <w:rPr>
          <w:rFonts w:ascii="Palatino Linotype" w:eastAsia="Times New Roman" w:hAnsi="Palatino Linotype" w:cs="Times New Roman"/>
          <w:lang w:eastAsia="it-IT"/>
        </w:rPr>
        <w:t>D.Lgs.</w:t>
      </w:r>
      <w:proofErr w:type="spellEnd"/>
      <w:r w:rsidR="007664F4">
        <w:rPr>
          <w:rFonts w:ascii="Palatino Linotype" w:eastAsia="Times New Roman" w:hAnsi="Palatino Linotype" w:cs="Times New Roman"/>
          <w:lang w:eastAsia="it-IT"/>
        </w:rPr>
        <w:t xml:space="preserve"> 30 marzo 2001, n. 165 e </w:t>
      </w:r>
      <w:proofErr w:type="spellStart"/>
      <w:r w:rsidR="007664F4">
        <w:rPr>
          <w:rFonts w:ascii="Palatino Linotype" w:eastAsia="Times New Roman" w:hAnsi="Palatino Linotype" w:cs="Times New Roman"/>
          <w:lang w:eastAsia="it-IT"/>
        </w:rPr>
        <w:t>ss.mm.ii</w:t>
      </w:r>
      <w:proofErr w:type="spellEnd"/>
      <w:r w:rsidR="007664F4">
        <w:rPr>
          <w:rFonts w:ascii="Palatino Linotype" w:eastAsia="Times New Roman" w:hAnsi="Palatino Linotype" w:cs="Times New Roman"/>
          <w:lang w:eastAsia="it-IT"/>
        </w:rPr>
        <w:t>.</w:t>
      </w:r>
      <w:r w:rsidR="001B4E69" w:rsidRPr="002C357A">
        <w:rPr>
          <w:rFonts w:ascii="Palatino Linotype" w:eastAsia="Times New Roman" w:hAnsi="Palatino Linotype" w:cs="Times New Roman"/>
          <w:lang w:eastAsia="it-IT"/>
        </w:rPr>
        <w:t xml:space="preserve"> </w:t>
      </w:r>
      <w:r w:rsidR="00A54555">
        <w:rPr>
          <w:rFonts w:ascii="Palatino Linotype" w:eastAsia="Times New Roman" w:hAnsi="Palatino Linotype" w:cs="Times New Roman"/>
          <w:lang w:eastAsia="it-IT"/>
        </w:rPr>
        <w:t>per l</w:t>
      </w:r>
      <w:r w:rsidR="003A1596">
        <w:rPr>
          <w:rFonts w:ascii="Palatino Linotype" w:eastAsia="Times New Roman" w:hAnsi="Palatino Linotype" w:cs="Times New Roman"/>
          <w:lang w:eastAsia="it-IT"/>
        </w:rPr>
        <w:t xml:space="preserve">’attribuzione di incarico libero professionale rivolto a personale </w:t>
      </w:r>
      <w:r w:rsidR="005331CD">
        <w:rPr>
          <w:rFonts w:ascii="Palatino Linotype" w:eastAsia="Times New Roman" w:hAnsi="Palatino Linotype" w:cs="Times New Roman"/>
          <w:lang w:eastAsia="it-IT"/>
        </w:rPr>
        <w:t>medico</w:t>
      </w:r>
      <w:r w:rsidR="0016694C">
        <w:rPr>
          <w:rFonts w:ascii="Palatino Linotype" w:eastAsia="Times New Roman" w:hAnsi="Palatino Linotype" w:cs="Times New Roman"/>
          <w:lang w:eastAsia="it-IT"/>
        </w:rPr>
        <w:t xml:space="preserve"> </w:t>
      </w:r>
      <w:r w:rsidR="005331CD">
        <w:rPr>
          <w:rFonts w:ascii="Palatino Linotype" w:eastAsia="Times New Roman" w:hAnsi="Palatino Linotype" w:cs="Times New Roman"/>
          <w:lang w:eastAsia="it-IT"/>
        </w:rPr>
        <w:t>disponibile</w:t>
      </w:r>
      <w:r w:rsidR="003A1596">
        <w:rPr>
          <w:rFonts w:ascii="Palatino Linotype" w:eastAsia="Times New Roman" w:hAnsi="Palatino Linotype" w:cs="Times New Roman"/>
          <w:lang w:eastAsia="it-IT"/>
        </w:rPr>
        <w:t xml:space="preserve"> a </w:t>
      </w:r>
      <w:r w:rsidR="005331CD">
        <w:rPr>
          <w:rFonts w:ascii="Palatino Linotype" w:hAnsi="Palatino Linotype"/>
        </w:rPr>
        <w:t xml:space="preserve">partecipare alla Commissione Medica Ospedaliera </w:t>
      </w:r>
      <w:r w:rsidR="005331CD">
        <w:rPr>
          <w:rFonts w:ascii="Palatino Linotype" w:hAnsi="Palatino Linotype"/>
        </w:rPr>
        <w:lastRenderedPageBreak/>
        <w:t xml:space="preserve">Interforze </w:t>
      </w:r>
      <w:proofErr w:type="gramStart"/>
      <w:r w:rsidR="005331CD">
        <w:rPr>
          <w:rFonts w:ascii="Palatino Linotype" w:hAnsi="Palatino Linotype"/>
        </w:rPr>
        <w:t xml:space="preserve">di </w:t>
      </w:r>
      <w:r w:rsidR="00DF05B0">
        <w:rPr>
          <w:rFonts w:ascii="Palatino Linotype" w:hAnsi="Palatino Linotype"/>
        </w:rPr>
        <w:t>La</w:t>
      </w:r>
      <w:proofErr w:type="gramEnd"/>
      <w:r w:rsidR="005331CD">
        <w:rPr>
          <w:rFonts w:ascii="Palatino Linotype" w:hAnsi="Palatino Linotype"/>
        </w:rPr>
        <w:t xml:space="preserve"> Spezia, in qualità di componente, in rappresentanza </w:t>
      </w:r>
      <w:r w:rsidR="007B4C79">
        <w:rPr>
          <w:rFonts w:ascii="Palatino Linotype" w:hAnsi="Palatino Linotype"/>
        </w:rPr>
        <w:t>del</w:t>
      </w:r>
      <w:r w:rsidR="005331CD">
        <w:rPr>
          <w:rFonts w:ascii="Palatino Linotype" w:hAnsi="Palatino Linotype"/>
        </w:rPr>
        <w:t xml:space="preserve"> Corpo di Polizia Penitenziaria</w:t>
      </w:r>
      <w:r w:rsidR="00504308">
        <w:rPr>
          <w:rFonts w:ascii="Palatino Linotype" w:hAnsi="Palatino Linotype"/>
        </w:rPr>
        <w:t>.</w:t>
      </w:r>
    </w:p>
    <w:p w14:paraId="3F90D7F6" w14:textId="253C6A14" w:rsidR="00AD25A7" w:rsidRPr="00504550" w:rsidRDefault="00AD25A7" w:rsidP="00E929C1">
      <w:pPr>
        <w:spacing w:after="120" w:line="240" w:lineRule="auto"/>
        <w:jc w:val="center"/>
        <w:rPr>
          <w:rFonts w:ascii="Palatino Linotype" w:eastAsia="Times New Roman" w:hAnsi="Palatino Linotype" w:cs="Times New Roman"/>
          <w:lang w:eastAsia="it-IT"/>
        </w:rPr>
      </w:pPr>
      <w:r w:rsidRPr="00504550">
        <w:rPr>
          <w:rFonts w:ascii="Palatino Linotype" w:eastAsia="Times New Roman" w:hAnsi="Palatino Linotype" w:cs="Times New Roman"/>
          <w:b/>
          <w:bCs/>
          <w:lang w:eastAsia="it-IT"/>
        </w:rPr>
        <w:t>Art.</w:t>
      </w:r>
      <w:r w:rsidR="002D63B0" w:rsidRPr="00504550">
        <w:rPr>
          <w:rFonts w:ascii="Palatino Linotype" w:eastAsia="Times New Roman" w:hAnsi="Palatino Linotype" w:cs="Times New Roman"/>
          <w:b/>
          <w:bCs/>
          <w:lang w:eastAsia="it-IT"/>
        </w:rPr>
        <w:t xml:space="preserve"> </w:t>
      </w:r>
      <w:r w:rsidRPr="00504550">
        <w:rPr>
          <w:rFonts w:ascii="Palatino Linotype" w:eastAsia="Times New Roman" w:hAnsi="Palatino Linotype" w:cs="Times New Roman"/>
          <w:b/>
          <w:bCs/>
          <w:lang w:eastAsia="it-IT"/>
        </w:rPr>
        <w:t xml:space="preserve">1 </w:t>
      </w:r>
      <w:r w:rsidR="00904E91">
        <w:rPr>
          <w:rFonts w:ascii="Palatino Linotype" w:eastAsia="Times New Roman" w:hAnsi="Palatino Linotype" w:cs="Times New Roman"/>
          <w:b/>
          <w:bCs/>
          <w:lang w:eastAsia="it-IT"/>
        </w:rPr>
        <w:t>–</w:t>
      </w:r>
      <w:r w:rsidR="002D63B0" w:rsidRPr="00504550">
        <w:rPr>
          <w:rFonts w:ascii="Palatino Linotype" w:eastAsia="Times New Roman" w:hAnsi="Palatino Linotype" w:cs="Times New Roman"/>
          <w:b/>
          <w:bCs/>
          <w:lang w:eastAsia="it-IT"/>
        </w:rPr>
        <w:t xml:space="preserve"> </w:t>
      </w:r>
      <w:r w:rsidR="00904E91">
        <w:rPr>
          <w:rFonts w:ascii="Palatino Linotype" w:eastAsia="Times New Roman" w:hAnsi="Palatino Linotype" w:cs="Times New Roman"/>
          <w:b/>
          <w:bCs/>
          <w:lang w:eastAsia="it-IT"/>
        </w:rPr>
        <w:t xml:space="preserve">Oggetto </w:t>
      </w:r>
      <w:r w:rsidRPr="00504550">
        <w:rPr>
          <w:rFonts w:ascii="Palatino Linotype" w:eastAsia="Times New Roman" w:hAnsi="Palatino Linotype" w:cs="Times New Roman"/>
          <w:b/>
          <w:bCs/>
          <w:lang w:eastAsia="it-IT"/>
        </w:rPr>
        <w:t>del presente avviso</w:t>
      </w:r>
      <w:r w:rsidR="00465958">
        <w:rPr>
          <w:rFonts w:ascii="Palatino Linotype" w:eastAsia="Times New Roman" w:hAnsi="Palatino Linotype" w:cs="Times New Roman"/>
          <w:b/>
          <w:bCs/>
          <w:lang w:eastAsia="it-IT"/>
        </w:rPr>
        <w:t xml:space="preserve"> e prestazioni</w:t>
      </w:r>
    </w:p>
    <w:p w14:paraId="1F0AC192" w14:textId="602EC05F" w:rsidR="00964B12" w:rsidRDefault="003D7575" w:rsidP="00E929C1">
      <w:pPr>
        <w:spacing w:after="120" w:line="240" w:lineRule="auto"/>
        <w:ind w:firstLine="708"/>
        <w:jc w:val="both"/>
        <w:rPr>
          <w:rFonts w:ascii="Palatino Linotype" w:hAnsi="Palatino Linotype"/>
        </w:rPr>
      </w:pPr>
      <w:r w:rsidRPr="003D7575">
        <w:rPr>
          <w:rFonts w:ascii="Palatino Linotype" w:eastAsia="Times New Roman" w:hAnsi="Palatino Linotype" w:cs="Times New Roman"/>
          <w:lang w:eastAsia="it-IT"/>
        </w:rPr>
        <w:t xml:space="preserve">Il presente avviso ha l’obiettivo selezionare </w:t>
      </w:r>
      <w:r w:rsidR="002A3861">
        <w:rPr>
          <w:rFonts w:ascii="Palatino Linotype" w:eastAsia="Times New Roman" w:hAnsi="Palatino Linotype" w:cs="Times New Roman"/>
          <w:lang w:eastAsia="it-IT"/>
        </w:rPr>
        <w:t xml:space="preserve">un </w:t>
      </w:r>
      <w:r w:rsidR="005331CD">
        <w:rPr>
          <w:rFonts w:ascii="Palatino Linotype" w:eastAsia="Times New Roman" w:hAnsi="Palatino Linotype" w:cs="Times New Roman"/>
          <w:lang w:eastAsia="it-IT"/>
        </w:rPr>
        <w:t>medic</w:t>
      </w:r>
      <w:r w:rsidR="002A3861">
        <w:rPr>
          <w:rFonts w:ascii="Palatino Linotype" w:eastAsia="Times New Roman" w:hAnsi="Palatino Linotype" w:cs="Times New Roman"/>
          <w:lang w:eastAsia="it-IT"/>
        </w:rPr>
        <w:t>o</w:t>
      </w:r>
      <w:r w:rsidR="005331CD">
        <w:rPr>
          <w:rFonts w:ascii="Palatino Linotype" w:eastAsia="Times New Roman" w:hAnsi="Palatino Linotype" w:cs="Times New Roman"/>
          <w:lang w:eastAsia="it-IT"/>
        </w:rPr>
        <w:t xml:space="preserve"> </w:t>
      </w:r>
      <w:r w:rsidR="00964B12">
        <w:rPr>
          <w:rFonts w:ascii="Palatino Linotype" w:eastAsia="Times New Roman" w:hAnsi="Palatino Linotype" w:cs="Times New Roman"/>
          <w:lang w:eastAsia="it-IT"/>
        </w:rPr>
        <w:t>con cui stipulare una convenzione a titolo oneroso che</w:t>
      </w:r>
      <w:r w:rsidR="007B4C79">
        <w:rPr>
          <w:rFonts w:ascii="Palatino Linotype" w:eastAsia="Times New Roman" w:hAnsi="Palatino Linotype" w:cs="Times New Roman"/>
          <w:lang w:eastAsia="it-IT"/>
        </w:rPr>
        <w:t>, in rappresentanza dell’Amministrazione Penitenziaria,</w:t>
      </w:r>
      <w:r w:rsidR="00964B12">
        <w:rPr>
          <w:rFonts w:ascii="Palatino Linotype" w:eastAsia="Times New Roman" w:hAnsi="Palatino Linotype" w:cs="Times New Roman"/>
          <w:lang w:eastAsia="it-IT"/>
        </w:rPr>
        <w:t xml:space="preserve"> assicuri presso la Commission</w:t>
      </w:r>
      <w:r w:rsidR="00DF05B0">
        <w:rPr>
          <w:rFonts w:ascii="Palatino Linotype" w:eastAsia="Times New Roman" w:hAnsi="Palatino Linotype" w:cs="Times New Roman"/>
          <w:lang w:eastAsia="it-IT"/>
        </w:rPr>
        <w:t>e</w:t>
      </w:r>
      <w:r w:rsidR="00964B12">
        <w:rPr>
          <w:rFonts w:ascii="Palatino Linotype" w:eastAsia="Times New Roman" w:hAnsi="Palatino Linotype" w:cs="Times New Roman"/>
          <w:lang w:eastAsia="it-IT"/>
        </w:rPr>
        <w:t xml:space="preserve"> Medica Ospedaliera Interforze di La Spezia l’espletamento </w:t>
      </w:r>
      <w:r w:rsidR="007B4C79">
        <w:rPr>
          <w:rFonts w:ascii="Palatino Linotype" w:eastAsia="Times New Roman" w:hAnsi="Palatino Linotype" w:cs="Times New Roman"/>
          <w:lang w:eastAsia="it-IT"/>
        </w:rPr>
        <w:t xml:space="preserve">in favore del personale del Corpo di Polizia Penitenziaria </w:t>
      </w:r>
      <w:r w:rsidR="00964B12">
        <w:rPr>
          <w:rFonts w:ascii="Palatino Linotype" w:eastAsia="Times New Roman" w:hAnsi="Palatino Linotype" w:cs="Times New Roman"/>
          <w:lang w:eastAsia="it-IT"/>
        </w:rPr>
        <w:t>delle procedure valutative medico-legali</w:t>
      </w:r>
      <w:r w:rsidR="007B4C79">
        <w:rPr>
          <w:rFonts w:ascii="Palatino Linotype" w:eastAsia="Times New Roman" w:hAnsi="Palatino Linotype" w:cs="Times New Roman"/>
          <w:lang w:eastAsia="it-IT"/>
        </w:rPr>
        <w:t xml:space="preserve"> collegiali per </w:t>
      </w:r>
      <w:r w:rsidR="00465958">
        <w:rPr>
          <w:rFonts w:ascii="Palatino Linotype" w:eastAsia="Times New Roman" w:hAnsi="Palatino Linotype" w:cs="Times New Roman"/>
          <w:lang w:eastAsia="it-IT"/>
        </w:rPr>
        <w:t xml:space="preserve">l’accertamento </w:t>
      </w:r>
      <w:r w:rsidR="007B4C79">
        <w:rPr>
          <w:rFonts w:ascii="Palatino Linotype" w:eastAsia="Times New Roman" w:hAnsi="Palatino Linotype" w:cs="Times New Roman"/>
          <w:lang w:eastAsia="it-IT"/>
        </w:rPr>
        <w:t>della dipendenza da</w:t>
      </w:r>
      <w:r w:rsidR="007B4C79">
        <w:rPr>
          <w:rFonts w:ascii="Palatino Linotype" w:hAnsi="Palatino Linotype"/>
        </w:rPr>
        <w:t xml:space="preserve"> cause di servizio </w:t>
      </w:r>
      <w:r w:rsidR="00FA51A1">
        <w:rPr>
          <w:rFonts w:ascii="Palatino Linotype" w:hAnsi="Palatino Linotype"/>
        </w:rPr>
        <w:t xml:space="preserve">di infermità e lesioni traumatiche </w:t>
      </w:r>
      <w:r w:rsidR="007B4C79">
        <w:rPr>
          <w:rFonts w:ascii="Palatino Linotype" w:hAnsi="Palatino Linotype"/>
        </w:rPr>
        <w:t xml:space="preserve">e </w:t>
      </w:r>
      <w:r w:rsidR="00465958">
        <w:rPr>
          <w:rFonts w:ascii="Palatino Linotype" w:hAnsi="Palatino Linotype"/>
        </w:rPr>
        <w:t xml:space="preserve">il riconoscimento </w:t>
      </w:r>
      <w:r w:rsidR="007B4C79">
        <w:rPr>
          <w:rFonts w:ascii="Palatino Linotype" w:hAnsi="Palatino Linotype"/>
        </w:rPr>
        <w:t>delle pensioni privilegiate ex D.P.R. 461/200</w:t>
      </w:r>
      <w:r w:rsidR="00465958">
        <w:rPr>
          <w:rFonts w:ascii="Palatino Linotype" w:hAnsi="Palatino Linotype"/>
        </w:rPr>
        <w:t>1</w:t>
      </w:r>
      <w:r w:rsidR="007B4C79">
        <w:rPr>
          <w:rFonts w:ascii="Palatino Linotype" w:hAnsi="Palatino Linotype"/>
        </w:rPr>
        <w:t>,</w:t>
      </w:r>
      <w:r w:rsidR="00AD78CC">
        <w:rPr>
          <w:rFonts w:ascii="Palatino Linotype" w:hAnsi="Palatino Linotype"/>
        </w:rPr>
        <w:t xml:space="preserve"> per gli accertamenti finalizzati al riconoscimento di trattamenti pensionistici </w:t>
      </w:r>
      <w:r w:rsidR="00400D85">
        <w:rPr>
          <w:rFonts w:ascii="Palatino Linotype" w:hAnsi="Palatino Linotype"/>
        </w:rPr>
        <w:t xml:space="preserve">per </w:t>
      </w:r>
      <w:r w:rsidR="00AD78CC">
        <w:rPr>
          <w:rFonts w:ascii="Palatino Linotype" w:hAnsi="Palatino Linotype"/>
        </w:rPr>
        <w:t xml:space="preserve">inabilità ai sensi della legge 335/1995, </w:t>
      </w:r>
      <w:r w:rsidR="007B4C79">
        <w:rPr>
          <w:rFonts w:ascii="Palatino Linotype" w:hAnsi="Palatino Linotype"/>
        </w:rPr>
        <w:t>la corresponsione delle provvidenze alle vittime del dovere e soggetti equiparati ex D.P.R. 243/2006, per l’accertamento e la determinazione dell’invalidità e del danno biologico e morale a carico delle vittime del terrorismo e delle stragi di tale matrice a norma dell’art. 6 della legge 3 agosto 2004, n. 206 come disciplinato dal D.P.R. 181/2009</w:t>
      </w:r>
      <w:r w:rsidR="00904E91">
        <w:rPr>
          <w:rFonts w:ascii="Palatino Linotype" w:hAnsi="Palatino Linotype"/>
        </w:rPr>
        <w:t>.</w:t>
      </w:r>
    </w:p>
    <w:p w14:paraId="7FE4CED1" w14:textId="645F61C0" w:rsidR="00110367" w:rsidRDefault="00110367" w:rsidP="00E929C1">
      <w:pPr>
        <w:spacing w:after="120" w:line="240" w:lineRule="auto"/>
        <w:jc w:val="center"/>
        <w:rPr>
          <w:rFonts w:ascii="Palatino Linotype" w:hAnsi="Palatino Linotype"/>
          <w:b/>
          <w:bCs/>
        </w:rPr>
      </w:pPr>
      <w:r w:rsidRPr="00110367">
        <w:rPr>
          <w:rFonts w:ascii="Palatino Linotype" w:hAnsi="Palatino Linotype"/>
          <w:b/>
          <w:bCs/>
        </w:rPr>
        <w:t>Art. 2</w:t>
      </w:r>
      <w:r w:rsidR="003E1EF2">
        <w:rPr>
          <w:rFonts w:ascii="Palatino Linotype" w:hAnsi="Palatino Linotype"/>
          <w:b/>
          <w:bCs/>
        </w:rPr>
        <w:t xml:space="preserve"> - </w:t>
      </w:r>
      <w:r>
        <w:rPr>
          <w:rFonts w:ascii="Palatino Linotype" w:hAnsi="Palatino Linotype"/>
          <w:b/>
          <w:bCs/>
        </w:rPr>
        <w:t>Natura, durata dell’incarico e luogo e modalità di esecuzione della prestazione</w:t>
      </w:r>
    </w:p>
    <w:p w14:paraId="7D519425" w14:textId="77777777" w:rsidR="00110367" w:rsidRPr="00110367" w:rsidRDefault="00110367" w:rsidP="00E929C1">
      <w:pPr>
        <w:spacing w:after="120" w:line="240" w:lineRule="auto"/>
        <w:ind w:firstLine="708"/>
        <w:jc w:val="both"/>
        <w:rPr>
          <w:rFonts w:ascii="Palatino Linotype" w:eastAsia="Times New Roman" w:hAnsi="Palatino Linotype" w:cs="Times New Roman"/>
          <w:lang w:eastAsia="it-IT"/>
        </w:rPr>
      </w:pPr>
      <w:r w:rsidRPr="00110367">
        <w:rPr>
          <w:rFonts w:ascii="Palatino Linotype" w:eastAsia="Times New Roman" w:hAnsi="Palatino Linotype" w:cs="Times New Roman"/>
          <w:lang w:eastAsia="it-IT"/>
        </w:rPr>
        <w:t>L’incarico non costituisce rapporto di lavoro subordinato.</w:t>
      </w:r>
    </w:p>
    <w:p w14:paraId="1C1815CB" w14:textId="4002921A" w:rsidR="00110367" w:rsidRPr="00110367" w:rsidRDefault="00110367" w:rsidP="00E929C1">
      <w:pPr>
        <w:spacing w:after="120" w:line="240" w:lineRule="auto"/>
        <w:ind w:firstLine="708"/>
        <w:jc w:val="both"/>
        <w:rPr>
          <w:rFonts w:ascii="Palatino Linotype" w:hAnsi="Palatino Linotype"/>
        </w:rPr>
      </w:pPr>
      <w:r w:rsidRPr="00110367">
        <w:rPr>
          <w:rFonts w:ascii="Palatino Linotype" w:hAnsi="Palatino Linotype"/>
        </w:rPr>
        <w:t>L’incar</w:t>
      </w:r>
      <w:r w:rsidR="00E929C1">
        <w:rPr>
          <w:rFonts w:ascii="Palatino Linotype" w:hAnsi="Palatino Linotype"/>
        </w:rPr>
        <w:t>i</w:t>
      </w:r>
      <w:r w:rsidRPr="00110367">
        <w:rPr>
          <w:rFonts w:ascii="Palatino Linotype" w:hAnsi="Palatino Linotype"/>
        </w:rPr>
        <w:t xml:space="preserve">co avrà </w:t>
      </w:r>
      <w:r w:rsidRPr="009877DE">
        <w:rPr>
          <w:rFonts w:ascii="Palatino Linotype" w:hAnsi="Palatino Linotype"/>
          <w:b/>
          <w:bCs/>
        </w:rPr>
        <w:t>durata di</w:t>
      </w:r>
      <w:r w:rsidR="00504308" w:rsidRPr="009877DE">
        <w:rPr>
          <w:rFonts w:ascii="Palatino Linotype" w:hAnsi="Palatino Linotype"/>
          <w:b/>
          <w:bCs/>
        </w:rPr>
        <w:t xml:space="preserve"> sei mesi</w:t>
      </w:r>
      <w:r w:rsidRPr="009877DE">
        <w:rPr>
          <w:rFonts w:ascii="Palatino Linotype" w:hAnsi="Palatino Linotype"/>
          <w:b/>
          <w:bCs/>
        </w:rPr>
        <w:t xml:space="preserve"> </w:t>
      </w:r>
      <w:r w:rsidRPr="00110367">
        <w:rPr>
          <w:rFonts w:ascii="Palatino Linotype" w:hAnsi="Palatino Linotype"/>
        </w:rPr>
        <w:t>dalla data di sottoscrizione della convenzione</w:t>
      </w:r>
      <w:r w:rsidR="00FF2C7E">
        <w:rPr>
          <w:rFonts w:ascii="Palatino Linotype" w:hAnsi="Palatino Linotype"/>
        </w:rPr>
        <w:t>, eventualmente prorogabile qualora ricorrano le condizioni di legge</w:t>
      </w:r>
      <w:r w:rsidRPr="00110367">
        <w:rPr>
          <w:rFonts w:ascii="Palatino Linotype" w:hAnsi="Palatino Linotype"/>
        </w:rPr>
        <w:t>.</w:t>
      </w:r>
    </w:p>
    <w:p w14:paraId="26BAE422" w14:textId="626EA1C2" w:rsidR="00110367" w:rsidRPr="00110367" w:rsidRDefault="00110367" w:rsidP="00E929C1">
      <w:pPr>
        <w:spacing w:after="120" w:line="240" w:lineRule="auto"/>
        <w:ind w:firstLine="708"/>
        <w:jc w:val="both"/>
        <w:rPr>
          <w:rFonts w:ascii="Palatino Linotype" w:hAnsi="Palatino Linotype"/>
        </w:rPr>
      </w:pPr>
      <w:r w:rsidRPr="00110367">
        <w:rPr>
          <w:rFonts w:ascii="Palatino Linotype" w:hAnsi="Palatino Linotype"/>
        </w:rPr>
        <w:t>Il medico presterà la propria opera professionale presso la Commis</w:t>
      </w:r>
      <w:r>
        <w:rPr>
          <w:rFonts w:ascii="Palatino Linotype" w:hAnsi="Palatino Linotype"/>
        </w:rPr>
        <w:t>s</w:t>
      </w:r>
      <w:r w:rsidRPr="00110367">
        <w:rPr>
          <w:rFonts w:ascii="Palatino Linotype" w:hAnsi="Palatino Linotype"/>
        </w:rPr>
        <w:t>ion</w:t>
      </w:r>
      <w:r>
        <w:rPr>
          <w:rFonts w:ascii="Palatino Linotype" w:hAnsi="Palatino Linotype"/>
        </w:rPr>
        <w:t>e</w:t>
      </w:r>
      <w:r w:rsidRPr="00110367">
        <w:rPr>
          <w:rFonts w:ascii="Palatino Linotype" w:hAnsi="Palatino Linotype"/>
        </w:rPr>
        <w:t xml:space="preserve"> </w:t>
      </w:r>
      <w:r>
        <w:rPr>
          <w:rFonts w:ascii="Palatino Linotype" w:hAnsi="Palatino Linotype"/>
        </w:rPr>
        <w:t>M</w:t>
      </w:r>
      <w:r w:rsidRPr="00110367">
        <w:rPr>
          <w:rFonts w:ascii="Palatino Linotype" w:hAnsi="Palatino Linotype"/>
        </w:rPr>
        <w:t xml:space="preserve">edica Ospedaliera Interforze </w:t>
      </w:r>
      <w:proofErr w:type="gramStart"/>
      <w:r w:rsidRPr="00110367">
        <w:rPr>
          <w:rFonts w:ascii="Palatino Linotype" w:hAnsi="Palatino Linotype"/>
        </w:rPr>
        <w:t>di La</w:t>
      </w:r>
      <w:proofErr w:type="gramEnd"/>
      <w:r w:rsidRPr="00110367">
        <w:rPr>
          <w:rFonts w:ascii="Palatino Linotype" w:hAnsi="Palatino Linotype"/>
        </w:rPr>
        <w:t xml:space="preserve"> Spezia.</w:t>
      </w:r>
    </w:p>
    <w:p w14:paraId="70125527" w14:textId="588DF69E" w:rsidR="00110367" w:rsidRDefault="00110367" w:rsidP="00E929C1">
      <w:pPr>
        <w:spacing w:after="120" w:line="240" w:lineRule="auto"/>
        <w:ind w:firstLine="708"/>
        <w:jc w:val="both"/>
        <w:rPr>
          <w:rFonts w:ascii="Palatino Linotype" w:eastAsia="Times New Roman" w:hAnsi="Palatino Linotype" w:cs="Times New Roman"/>
          <w:lang w:eastAsia="it-IT"/>
        </w:rPr>
      </w:pPr>
      <w:r>
        <w:rPr>
          <w:rFonts w:ascii="Palatino Linotype" w:eastAsia="Times New Roman" w:hAnsi="Palatino Linotype" w:cs="Times New Roman"/>
          <w:lang w:eastAsia="it-IT"/>
        </w:rPr>
        <w:t xml:space="preserve">La prestazione professionale sarà resa per sei ore giornaliere e per un massimo di due giorni alla settimana. La prestazione professionale potrà anche avere durata giornaliera superiore a sei ore </w:t>
      </w:r>
      <w:r w:rsidR="00443604">
        <w:rPr>
          <w:rFonts w:ascii="Palatino Linotype" w:eastAsia="Times New Roman" w:hAnsi="Palatino Linotype" w:cs="Times New Roman"/>
          <w:lang w:eastAsia="it-IT"/>
        </w:rPr>
        <w:t>sempreché</w:t>
      </w:r>
      <w:r>
        <w:rPr>
          <w:rFonts w:ascii="Palatino Linotype" w:eastAsia="Times New Roman" w:hAnsi="Palatino Linotype" w:cs="Times New Roman"/>
          <w:lang w:eastAsia="it-IT"/>
        </w:rPr>
        <w:t xml:space="preserve"> il totale delle ore settimanali non sia superiore a 12 ore. Gli orari e le giornate saranno da concordare con la Commissione Medica Ospedaliera Interforze </w:t>
      </w:r>
      <w:proofErr w:type="gramStart"/>
      <w:r>
        <w:rPr>
          <w:rFonts w:ascii="Palatino Linotype" w:eastAsia="Times New Roman" w:hAnsi="Palatino Linotype" w:cs="Times New Roman"/>
          <w:lang w:eastAsia="it-IT"/>
        </w:rPr>
        <w:t>di La</w:t>
      </w:r>
      <w:proofErr w:type="gramEnd"/>
      <w:r>
        <w:rPr>
          <w:rFonts w:ascii="Palatino Linotype" w:eastAsia="Times New Roman" w:hAnsi="Palatino Linotype" w:cs="Times New Roman"/>
          <w:lang w:eastAsia="it-IT"/>
        </w:rPr>
        <w:t xml:space="preserve"> Spezia.</w:t>
      </w:r>
    </w:p>
    <w:p w14:paraId="3E9B1CD9" w14:textId="3A2EDD36" w:rsidR="00042196" w:rsidRPr="0030385E" w:rsidRDefault="00042196" w:rsidP="00E929C1">
      <w:pPr>
        <w:spacing w:after="120" w:line="240" w:lineRule="auto"/>
        <w:jc w:val="center"/>
        <w:rPr>
          <w:rFonts w:ascii="Palatino Linotype" w:eastAsia="Times New Roman" w:hAnsi="Palatino Linotype" w:cs="Times New Roman"/>
          <w:b/>
          <w:bCs/>
          <w:lang w:eastAsia="it-IT"/>
        </w:rPr>
      </w:pPr>
      <w:r w:rsidRPr="0030385E">
        <w:rPr>
          <w:rFonts w:ascii="Palatino Linotype" w:eastAsia="Times New Roman" w:hAnsi="Palatino Linotype" w:cs="Times New Roman"/>
          <w:b/>
          <w:bCs/>
          <w:lang w:eastAsia="it-IT"/>
        </w:rPr>
        <w:t>Art.</w:t>
      </w:r>
      <w:r w:rsidR="00784904">
        <w:rPr>
          <w:rFonts w:ascii="Palatino Linotype" w:eastAsia="Times New Roman" w:hAnsi="Palatino Linotype" w:cs="Times New Roman"/>
          <w:b/>
          <w:bCs/>
          <w:lang w:eastAsia="it-IT"/>
        </w:rPr>
        <w:t xml:space="preserve"> </w:t>
      </w:r>
      <w:r w:rsidRPr="0030385E">
        <w:rPr>
          <w:rFonts w:ascii="Palatino Linotype" w:eastAsia="Times New Roman" w:hAnsi="Palatino Linotype" w:cs="Times New Roman"/>
          <w:b/>
          <w:bCs/>
          <w:lang w:eastAsia="it-IT"/>
        </w:rPr>
        <w:t xml:space="preserve">3 </w:t>
      </w:r>
      <w:r w:rsidR="00784904">
        <w:rPr>
          <w:rFonts w:ascii="Palatino Linotype" w:eastAsia="Times New Roman" w:hAnsi="Palatino Linotype" w:cs="Times New Roman"/>
          <w:b/>
          <w:bCs/>
          <w:lang w:eastAsia="it-IT"/>
        </w:rPr>
        <w:t xml:space="preserve">- </w:t>
      </w:r>
      <w:r w:rsidR="00110367">
        <w:rPr>
          <w:rFonts w:ascii="Palatino Linotype" w:eastAsia="Times New Roman" w:hAnsi="Palatino Linotype" w:cs="Times New Roman"/>
          <w:b/>
          <w:bCs/>
          <w:lang w:eastAsia="it-IT"/>
        </w:rPr>
        <w:t>C</w:t>
      </w:r>
      <w:r w:rsidR="005B28CC" w:rsidRPr="0030385E">
        <w:rPr>
          <w:rFonts w:ascii="Palatino Linotype" w:eastAsia="Times New Roman" w:hAnsi="Palatino Linotype" w:cs="Times New Roman"/>
          <w:b/>
          <w:bCs/>
          <w:lang w:eastAsia="it-IT"/>
        </w:rPr>
        <w:t>ompenso</w:t>
      </w:r>
    </w:p>
    <w:p w14:paraId="14DC88BF" w14:textId="7FEE287D" w:rsidR="00E6527E" w:rsidRDefault="00E6527E" w:rsidP="00443604">
      <w:pPr>
        <w:spacing w:after="120" w:line="240" w:lineRule="auto"/>
        <w:ind w:firstLine="708"/>
        <w:jc w:val="both"/>
        <w:rPr>
          <w:rFonts w:ascii="Palatino Linotype" w:eastAsia="Times New Roman" w:hAnsi="Palatino Linotype" w:cs="Times New Roman"/>
          <w:lang w:eastAsia="it-IT"/>
        </w:rPr>
      </w:pPr>
      <w:r w:rsidRPr="0030385E">
        <w:rPr>
          <w:rFonts w:ascii="Palatino Linotype" w:eastAsia="Times New Roman" w:hAnsi="Palatino Linotype" w:cs="Times New Roman"/>
          <w:lang w:eastAsia="it-IT"/>
        </w:rPr>
        <w:t>Per l’attività professionale sarà corrispos</w:t>
      </w:r>
      <w:r w:rsidR="00374A44" w:rsidRPr="0030385E">
        <w:rPr>
          <w:rFonts w:ascii="Palatino Linotype" w:eastAsia="Times New Roman" w:hAnsi="Palatino Linotype" w:cs="Times New Roman"/>
          <w:lang w:eastAsia="it-IT"/>
        </w:rPr>
        <w:t xml:space="preserve">to un compenso orario </w:t>
      </w:r>
      <w:r w:rsidR="00430252">
        <w:rPr>
          <w:rFonts w:ascii="Palatino Linotype" w:eastAsia="Times New Roman" w:hAnsi="Palatino Linotype" w:cs="Times New Roman"/>
          <w:lang w:eastAsia="it-IT"/>
        </w:rPr>
        <w:t xml:space="preserve">omnicomprensivo </w:t>
      </w:r>
      <w:r w:rsidR="00374A44" w:rsidRPr="0030385E">
        <w:rPr>
          <w:rFonts w:ascii="Palatino Linotype" w:eastAsia="Times New Roman" w:hAnsi="Palatino Linotype" w:cs="Times New Roman"/>
          <w:lang w:eastAsia="it-IT"/>
        </w:rPr>
        <w:t xml:space="preserve">di euro </w:t>
      </w:r>
      <w:r w:rsidR="00EC1C48" w:rsidRPr="007300A7">
        <w:rPr>
          <w:rFonts w:ascii="Palatino Linotype" w:eastAsia="Times New Roman" w:hAnsi="Palatino Linotype" w:cs="Times New Roman"/>
          <w:lang w:eastAsia="it-IT"/>
        </w:rPr>
        <w:t>4</w:t>
      </w:r>
      <w:r w:rsidR="00374A44" w:rsidRPr="007300A7">
        <w:rPr>
          <w:rFonts w:ascii="Palatino Linotype" w:eastAsia="Times New Roman" w:hAnsi="Palatino Linotype" w:cs="Times New Roman"/>
          <w:lang w:eastAsia="it-IT"/>
        </w:rPr>
        <w:t>0,00</w:t>
      </w:r>
      <w:r w:rsidR="006E00CA" w:rsidRPr="007300A7">
        <w:rPr>
          <w:rFonts w:ascii="Palatino Linotype" w:eastAsia="Times New Roman" w:hAnsi="Palatino Linotype" w:cs="Times New Roman"/>
          <w:lang w:eastAsia="it-IT"/>
        </w:rPr>
        <w:t xml:space="preserve"> </w:t>
      </w:r>
      <w:r w:rsidR="00374A44" w:rsidRPr="007300A7">
        <w:rPr>
          <w:rFonts w:ascii="Palatino Linotype" w:eastAsia="Times New Roman" w:hAnsi="Palatino Linotype" w:cs="Times New Roman"/>
          <w:lang w:eastAsia="it-IT"/>
        </w:rPr>
        <w:t>(</w:t>
      </w:r>
      <w:r w:rsidR="00EC1C48" w:rsidRPr="007300A7">
        <w:rPr>
          <w:rFonts w:ascii="Palatino Linotype" w:eastAsia="Times New Roman" w:hAnsi="Palatino Linotype" w:cs="Times New Roman"/>
          <w:lang w:eastAsia="it-IT"/>
        </w:rPr>
        <w:t>quaranta</w:t>
      </w:r>
      <w:r w:rsidR="00374A44" w:rsidRPr="007300A7">
        <w:rPr>
          <w:rFonts w:ascii="Palatino Linotype" w:eastAsia="Times New Roman" w:hAnsi="Palatino Linotype" w:cs="Times New Roman"/>
          <w:lang w:eastAsia="it-IT"/>
        </w:rPr>
        <w:t>)</w:t>
      </w:r>
      <w:r w:rsidR="006E00CA" w:rsidRPr="007300A7">
        <w:rPr>
          <w:rFonts w:ascii="Palatino Linotype" w:eastAsia="Times New Roman" w:hAnsi="Palatino Linotype" w:cs="Times New Roman"/>
          <w:lang w:eastAsia="it-IT"/>
        </w:rPr>
        <w:t xml:space="preserve"> </w:t>
      </w:r>
      <w:r w:rsidR="00504308" w:rsidRPr="007300A7">
        <w:rPr>
          <w:rFonts w:ascii="Palatino Linotype" w:eastAsia="Times New Roman" w:hAnsi="Palatino Linotype" w:cs="Times New Roman"/>
          <w:lang w:eastAsia="it-IT"/>
        </w:rPr>
        <w:t xml:space="preserve">al </w:t>
      </w:r>
      <w:r w:rsidR="006E00CA" w:rsidRPr="007300A7">
        <w:rPr>
          <w:rFonts w:ascii="Palatino Linotype" w:eastAsia="Times New Roman" w:hAnsi="Palatino Linotype" w:cs="Times New Roman"/>
          <w:lang w:eastAsia="it-IT"/>
        </w:rPr>
        <w:t xml:space="preserve">lordo </w:t>
      </w:r>
      <w:r w:rsidR="00C510EA" w:rsidRPr="007300A7">
        <w:rPr>
          <w:rFonts w:ascii="Palatino Linotype" w:eastAsia="Times New Roman" w:hAnsi="Palatino Linotype" w:cs="Times New Roman"/>
          <w:lang w:eastAsia="it-IT"/>
        </w:rPr>
        <w:t xml:space="preserve">degli oneri previdenziali </w:t>
      </w:r>
      <w:r w:rsidR="006F18E2" w:rsidRPr="007300A7">
        <w:rPr>
          <w:rFonts w:ascii="Palatino Linotype" w:eastAsia="Times New Roman" w:hAnsi="Palatino Linotype" w:cs="Times New Roman"/>
          <w:lang w:eastAsia="it-IT"/>
        </w:rPr>
        <w:t>e fiscali e al lordo dell’IVA</w:t>
      </w:r>
      <w:r w:rsidR="00EC1C48" w:rsidRPr="007300A7">
        <w:rPr>
          <w:rFonts w:ascii="Palatino Linotype" w:eastAsia="Times New Roman" w:hAnsi="Palatino Linotype" w:cs="Times New Roman"/>
          <w:lang w:eastAsia="it-IT"/>
        </w:rPr>
        <w:t>, se dovuta</w:t>
      </w:r>
      <w:r w:rsidR="006E00CA" w:rsidRPr="007300A7">
        <w:rPr>
          <w:rFonts w:ascii="Palatino Linotype" w:eastAsia="Times New Roman" w:hAnsi="Palatino Linotype" w:cs="Times New Roman"/>
          <w:lang w:eastAsia="it-IT"/>
        </w:rPr>
        <w:t>.</w:t>
      </w:r>
      <w:r w:rsidR="006E00CA" w:rsidRPr="009772CD">
        <w:rPr>
          <w:rFonts w:ascii="Palatino Linotype" w:eastAsia="Times New Roman" w:hAnsi="Palatino Linotype" w:cs="Times New Roman"/>
          <w:lang w:eastAsia="it-IT"/>
        </w:rPr>
        <w:t xml:space="preserve"> </w:t>
      </w:r>
      <w:r w:rsidR="00253E2D" w:rsidRPr="009772CD">
        <w:rPr>
          <w:rFonts w:ascii="Palatino Linotype" w:eastAsia="Times New Roman" w:hAnsi="Palatino Linotype" w:cs="Times New Roman"/>
          <w:lang w:eastAsia="it-IT"/>
        </w:rPr>
        <w:t xml:space="preserve"> </w:t>
      </w:r>
    </w:p>
    <w:p w14:paraId="0DBACFC3" w14:textId="4F160FAD" w:rsidR="006F18E2" w:rsidRPr="009772CD" w:rsidRDefault="001356BF" w:rsidP="00443604">
      <w:pPr>
        <w:spacing w:after="120" w:line="240" w:lineRule="auto"/>
        <w:ind w:firstLine="708"/>
        <w:jc w:val="both"/>
        <w:rPr>
          <w:rFonts w:ascii="Palatino Linotype" w:eastAsia="Times New Roman" w:hAnsi="Palatino Linotype" w:cs="Times New Roman"/>
          <w:lang w:eastAsia="it-IT"/>
        </w:rPr>
      </w:pPr>
      <w:r>
        <w:rPr>
          <w:rFonts w:ascii="Palatino Linotype" w:eastAsia="Times New Roman" w:hAnsi="Palatino Linotype" w:cs="Times New Roman"/>
          <w:lang w:eastAsia="it-IT"/>
        </w:rPr>
        <w:t xml:space="preserve">Saranno corrisposte solo le somme per le ore effettivamente prestate presso la C.M.O. </w:t>
      </w:r>
      <w:proofErr w:type="gramStart"/>
      <w:r>
        <w:rPr>
          <w:rFonts w:ascii="Palatino Linotype" w:eastAsia="Times New Roman" w:hAnsi="Palatino Linotype" w:cs="Times New Roman"/>
          <w:lang w:eastAsia="it-IT"/>
        </w:rPr>
        <w:t xml:space="preserve">di </w:t>
      </w:r>
      <w:r w:rsidR="007300A7">
        <w:rPr>
          <w:rFonts w:ascii="Palatino Linotype" w:eastAsia="Times New Roman" w:hAnsi="Palatino Linotype" w:cs="Times New Roman"/>
          <w:lang w:eastAsia="it-IT"/>
        </w:rPr>
        <w:t>L</w:t>
      </w:r>
      <w:r>
        <w:rPr>
          <w:rFonts w:ascii="Palatino Linotype" w:eastAsia="Times New Roman" w:hAnsi="Palatino Linotype" w:cs="Times New Roman"/>
          <w:lang w:eastAsia="it-IT"/>
        </w:rPr>
        <w:t>a</w:t>
      </w:r>
      <w:proofErr w:type="gramEnd"/>
      <w:r>
        <w:rPr>
          <w:rFonts w:ascii="Palatino Linotype" w:eastAsia="Times New Roman" w:hAnsi="Palatino Linotype" w:cs="Times New Roman"/>
          <w:lang w:eastAsia="it-IT"/>
        </w:rPr>
        <w:t xml:space="preserve"> Spezia</w:t>
      </w:r>
      <w:r w:rsidR="00372478">
        <w:rPr>
          <w:rFonts w:ascii="Palatino Linotype" w:eastAsia="Times New Roman" w:hAnsi="Palatino Linotype" w:cs="Times New Roman"/>
          <w:lang w:eastAsia="it-IT"/>
        </w:rPr>
        <w:t>.</w:t>
      </w:r>
    </w:p>
    <w:p w14:paraId="1AF65F43" w14:textId="6C260C67" w:rsidR="0009440E" w:rsidRPr="00504550" w:rsidRDefault="0009440E" w:rsidP="00E929C1">
      <w:pPr>
        <w:shd w:val="clear" w:color="auto" w:fill="FFFFFF"/>
        <w:spacing w:after="120" w:line="240" w:lineRule="auto"/>
        <w:jc w:val="center"/>
        <w:rPr>
          <w:rFonts w:ascii="Palatino Linotype" w:eastAsia="Times New Roman" w:hAnsi="Palatino Linotype" w:cs="Times New Roman"/>
          <w:b/>
          <w:bCs/>
          <w:color w:val="19191A"/>
          <w:lang w:eastAsia="it-IT"/>
        </w:rPr>
      </w:pPr>
      <w:r w:rsidRPr="00504550">
        <w:rPr>
          <w:rFonts w:ascii="Palatino Linotype" w:eastAsia="Times New Roman" w:hAnsi="Palatino Linotype" w:cs="Times New Roman"/>
          <w:b/>
          <w:bCs/>
          <w:color w:val="19191A"/>
          <w:lang w:eastAsia="it-IT"/>
        </w:rPr>
        <w:t>A</w:t>
      </w:r>
      <w:r w:rsidR="002D63B0" w:rsidRPr="00504550">
        <w:rPr>
          <w:rFonts w:ascii="Palatino Linotype" w:eastAsia="Times New Roman" w:hAnsi="Palatino Linotype" w:cs="Times New Roman"/>
          <w:b/>
          <w:bCs/>
          <w:color w:val="19191A"/>
          <w:lang w:eastAsia="it-IT"/>
        </w:rPr>
        <w:t>rt</w:t>
      </w:r>
      <w:r w:rsidRPr="00504550">
        <w:rPr>
          <w:rFonts w:ascii="Palatino Linotype" w:eastAsia="Times New Roman" w:hAnsi="Palatino Linotype" w:cs="Times New Roman"/>
          <w:b/>
          <w:bCs/>
          <w:color w:val="19191A"/>
          <w:lang w:eastAsia="it-IT"/>
        </w:rPr>
        <w:t xml:space="preserve">. </w:t>
      </w:r>
      <w:r w:rsidR="00E35203">
        <w:rPr>
          <w:rFonts w:ascii="Palatino Linotype" w:eastAsia="Times New Roman" w:hAnsi="Palatino Linotype" w:cs="Times New Roman"/>
          <w:b/>
          <w:bCs/>
          <w:color w:val="19191A"/>
          <w:lang w:eastAsia="it-IT"/>
        </w:rPr>
        <w:t>4</w:t>
      </w:r>
      <w:r w:rsidRPr="00504550">
        <w:rPr>
          <w:rFonts w:ascii="Palatino Linotype" w:eastAsia="Times New Roman" w:hAnsi="Palatino Linotype" w:cs="Times New Roman"/>
          <w:b/>
          <w:bCs/>
          <w:color w:val="19191A"/>
          <w:lang w:eastAsia="it-IT"/>
        </w:rPr>
        <w:t xml:space="preserve"> - Requisiti di ammissione alla selezione</w:t>
      </w:r>
    </w:p>
    <w:p w14:paraId="38C15F50" w14:textId="42DC30CF" w:rsidR="00F961FE" w:rsidRDefault="0009440E" w:rsidP="003E0868">
      <w:pPr>
        <w:shd w:val="clear" w:color="auto" w:fill="FFFFFF"/>
        <w:spacing w:after="120" w:line="240" w:lineRule="auto"/>
        <w:ind w:firstLine="708"/>
        <w:jc w:val="both"/>
        <w:rPr>
          <w:rFonts w:ascii="Palatino Linotype" w:eastAsia="Times New Roman" w:hAnsi="Palatino Linotype" w:cs="Times New Roman"/>
          <w:color w:val="19191A"/>
          <w:lang w:eastAsia="it-IT"/>
        </w:rPr>
      </w:pPr>
      <w:r w:rsidRPr="00504550">
        <w:rPr>
          <w:rFonts w:ascii="Palatino Linotype" w:eastAsia="Times New Roman" w:hAnsi="Palatino Linotype" w:cs="Times New Roman"/>
          <w:color w:val="19191A"/>
          <w:lang w:eastAsia="it-IT"/>
        </w:rPr>
        <w:t>Alla procedura possono partecipare coloro che, alla scadenza del termine utile per la presentazione della domanda, siano in possesso dei seguenti requisiti</w:t>
      </w:r>
      <w:r w:rsidR="00F961FE">
        <w:rPr>
          <w:rFonts w:ascii="Palatino Linotype" w:eastAsia="Times New Roman" w:hAnsi="Palatino Linotype" w:cs="Times New Roman"/>
          <w:color w:val="19191A"/>
          <w:lang w:eastAsia="it-IT"/>
        </w:rPr>
        <w:t xml:space="preserve"> generali e specifici:</w:t>
      </w:r>
    </w:p>
    <w:p w14:paraId="5C4D1A16" w14:textId="18E1CCB7" w:rsidR="00F961FE" w:rsidRPr="00F961FE" w:rsidRDefault="00F961FE" w:rsidP="00443604">
      <w:pPr>
        <w:shd w:val="clear" w:color="auto" w:fill="FFFFFF"/>
        <w:spacing w:after="120" w:line="240" w:lineRule="auto"/>
        <w:ind w:firstLine="360"/>
        <w:jc w:val="both"/>
        <w:rPr>
          <w:rFonts w:ascii="Palatino Linotype" w:eastAsia="Times New Roman" w:hAnsi="Palatino Linotype" w:cs="Times New Roman"/>
          <w:b/>
          <w:bCs/>
          <w:color w:val="19191A"/>
          <w:lang w:eastAsia="it-IT"/>
        </w:rPr>
      </w:pPr>
      <w:r w:rsidRPr="00F961FE">
        <w:rPr>
          <w:rFonts w:ascii="Palatino Linotype" w:eastAsia="Times New Roman" w:hAnsi="Palatino Linotype" w:cs="Times New Roman"/>
          <w:b/>
          <w:bCs/>
          <w:color w:val="19191A"/>
          <w:lang w:eastAsia="it-IT"/>
        </w:rPr>
        <w:t>Requisiti generali:</w:t>
      </w:r>
    </w:p>
    <w:p w14:paraId="199327E3" w14:textId="3D2147F4" w:rsidR="0009440E" w:rsidRPr="00590794" w:rsidRDefault="0009440E" w:rsidP="00E929C1">
      <w:pPr>
        <w:pStyle w:val="Paragrafoelenco"/>
        <w:numPr>
          <w:ilvl w:val="0"/>
          <w:numId w:val="7"/>
        </w:numPr>
        <w:shd w:val="clear" w:color="auto" w:fill="FFFFFF"/>
        <w:spacing w:after="120" w:line="240" w:lineRule="auto"/>
        <w:contextualSpacing w:val="0"/>
        <w:jc w:val="both"/>
        <w:rPr>
          <w:rFonts w:ascii="Palatino Linotype" w:eastAsia="Times New Roman" w:hAnsi="Palatino Linotype" w:cs="Times New Roman"/>
          <w:color w:val="19191A"/>
          <w:lang w:eastAsia="it-IT"/>
        </w:rPr>
      </w:pPr>
      <w:r w:rsidRPr="00590794">
        <w:rPr>
          <w:rFonts w:ascii="Palatino Linotype" w:eastAsia="Times New Roman" w:hAnsi="Palatino Linotype" w:cs="Times New Roman"/>
          <w:color w:val="19191A"/>
          <w:lang w:eastAsia="it-IT"/>
        </w:rPr>
        <w:t>Cittadinanza italiana o di paesi membri dell’UE, nel qual caso è richiesta l’ottimale conoscenza della lingua italiana;</w:t>
      </w:r>
    </w:p>
    <w:p w14:paraId="3D6DE45D" w14:textId="2165AE2F" w:rsidR="0009440E" w:rsidRPr="00504550" w:rsidRDefault="0009440E" w:rsidP="00E929C1">
      <w:pPr>
        <w:pStyle w:val="Paragrafoelenco"/>
        <w:numPr>
          <w:ilvl w:val="0"/>
          <w:numId w:val="7"/>
        </w:numPr>
        <w:shd w:val="clear" w:color="auto" w:fill="FFFFFF"/>
        <w:spacing w:after="120" w:line="240" w:lineRule="auto"/>
        <w:contextualSpacing w:val="0"/>
        <w:jc w:val="both"/>
        <w:rPr>
          <w:rFonts w:ascii="Palatino Linotype" w:eastAsia="Times New Roman" w:hAnsi="Palatino Linotype" w:cs="Times New Roman"/>
          <w:color w:val="19191A"/>
          <w:lang w:eastAsia="it-IT"/>
        </w:rPr>
      </w:pPr>
      <w:r w:rsidRPr="00504550">
        <w:rPr>
          <w:rFonts w:ascii="Palatino Linotype" w:eastAsia="Times New Roman" w:hAnsi="Palatino Linotype" w:cs="Times New Roman"/>
          <w:color w:val="19191A"/>
          <w:lang w:eastAsia="it-IT"/>
        </w:rPr>
        <w:t>Pieno godimento di diritti civili e politici;</w:t>
      </w:r>
    </w:p>
    <w:p w14:paraId="1FC2F7D3" w14:textId="2DB6EFEE" w:rsidR="008F3595" w:rsidRDefault="0074354B" w:rsidP="008F3595">
      <w:pPr>
        <w:pStyle w:val="Paragrafoelenco"/>
        <w:numPr>
          <w:ilvl w:val="0"/>
          <w:numId w:val="7"/>
        </w:numPr>
        <w:shd w:val="clear" w:color="auto" w:fill="FFFFFF"/>
        <w:spacing w:after="120" w:line="240" w:lineRule="auto"/>
        <w:contextualSpacing w:val="0"/>
        <w:jc w:val="both"/>
        <w:rPr>
          <w:rFonts w:ascii="Palatino Linotype" w:eastAsia="Times New Roman" w:hAnsi="Palatino Linotype" w:cs="Times New Roman"/>
          <w:color w:val="19191A"/>
          <w:lang w:eastAsia="it-IT"/>
        </w:rPr>
      </w:pPr>
      <w:r>
        <w:rPr>
          <w:rFonts w:ascii="Palatino Linotype" w:eastAsia="Times New Roman" w:hAnsi="Palatino Linotype" w:cs="Times New Roman"/>
          <w:color w:val="19191A"/>
          <w:lang w:eastAsia="it-IT"/>
        </w:rPr>
        <w:t xml:space="preserve">Non aver riportato condanne penali </w:t>
      </w:r>
      <w:r w:rsidR="0009440E" w:rsidRPr="008F3595">
        <w:rPr>
          <w:rFonts w:ascii="Palatino Linotype" w:eastAsia="Times New Roman" w:hAnsi="Palatino Linotype" w:cs="Times New Roman"/>
          <w:color w:val="19191A"/>
          <w:lang w:eastAsia="it-IT"/>
        </w:rPr>
        <w:t xml:space="preserve">(intendendo come tale anche quella che segue </w:t>
      </w:r>
      <w:r w:rsidR="00F961FE" w:rsidRPr="008F3595">
        <w:rPr>
          <w:rFonts w:ascii="Palatino Linotype" w:eastAsia="Times New Roman" w:hAnsi="Palatino Linotype" w:cs="Times New Roman"/>
          <w:color w:val="19191A"/>
          <w:lang w:eastAsia="it-IT"/>
        </w:rPr>
        <w:t>a sentenza di applicazione della pena su richiesta delle parti</w:t>
      </w:r>
      <w:r w:rsidR="0009440E" w:rsidRPr="008F3595">
        <w:rPr>
          <w:rFonts w:ascii="Palatino Linotype" w:eastAsia="Times New Roman" w:hAnsi="Palatino Linotype" w:cs="Times New Roman"/>
          <w:color w:val="19191A"/>
          <w:lang w:eastAsia="it-IT"/>
        </w:rPr>
        <w:t>)</w:t>
      </w:r>
      <w:r>
        <w:rPr>
          <w:rFonts w:ascii="Palatino Linotype" w:eastAsia="Times New Roman" w:hAnsi="Palatino Linotype" w:cs="Times New Roman"/>
          <w:color w:val="19191A"/>
          <w:lang w:eastAsia="it-IT"/>
        </w:rPr>
        <w:t xml:space="preserve"> e di non essere a </w:t>
      </w:r>
      <w:r w:rsidR="00AA0683">
        <w:rPr>
          <w:rFonts w:ascii="Palatino Linotype" w:eastAsia="Times New Roman" w:hAnsi="Palatino Linotype" w:cs="Times New Roman"/>
          <w:color w:val="19191A"/>
          <w:lang w:eastAsia="it-IT"/>
        </w:rPr>
        <w:t>conoscenza</w:t>
      </w:r>
      <w:r>
        <w:rPr>
          <w:rFonts w:ascii="Palatino Linotype" w:eastAsia="Times New Roman" w:hAnsi="Palatino Linotype" w:cs="Times New Roman"/>
          <w:color w:val="19191A"/>
          <w:lang w:eastAsia="it-IT"/>
        </w:rPr>
        <w:t xml:space="preserve"> </w:t>
      </w:r>
      <w:r w:rsidR="00AA0683">
        <w:rPr>
          <w:rFonts w:ascii="Palatino Linotype" w:eastAsia="Times New Roman" w:hAnsi="Palatino Linotype" w:cs="Times New Roman"/>
          <w:color w:val="19191A"/>
          <w:lang w:eastAsia="it-IT"/>
        </w:rPr>
        <w:t>di procedimenti penali pendenti a proprio carico</w:t>
      </w:r>
      <w:r w:rsidR="0009440E" w:rsidRPr="008F3595">
        <w:rPr>
          <w:rFonts w:ascii="Palatino Linotype" w:eastAsia="Times New Roman" w:hAnsi="Palatino Linotype" w:cs="Times New Roman"/>
          <w:color w:val="19191A"/>
          <w:lang w:eastAsia="it-IT"/>
        </w:rPr>
        <w:t>;</w:t>
      </w:r>
    </w:p>
    <w:p w14:paraId="424D838C" w14:textId="30A19F12" w:rsidR="006737D2" w:rsidRDefault="0009440E" w:rsidP="006737D2">
      <w:pPr>
        <w:pStyle w:val="Paragrafoelenco"/>
        <w:numPr>
          <w:ilvl w:val="0"/>
          <w:numId w:val="7"/>
        </w:numPr>
        <w:shd w:val="clear" w:color="auto" w:fill="FFFFFF"/>
        <w:spacing w:after="120" w:line="240" w:lineRule="auto"/>
        <w:contextualSpacing w:val="0"/>
        <w:jc w:val="both"/>
        <w:rPr>
          <w:rFonts w:ascii="Palatino Linotype" w:eastAsia="Times New Roman" w:hAnsi="Palatino Linotype" w:cs="Times New Roman"/>
          <w:color w:val="19191A"/>
          <w:lang w:eastAsia="it-IT"/>
        </w:rPr>
      </w:pPr>
      <w:r w:rsidRPr="008F3595">
        <w:rPr>
          <w:rFonts w:ascii="Palatino Linotype" w:eastAsia="Times New Roman" w:hAnsi="Palatino Linotype" w:cs="Times New Roman"/>
          <w:color w:val="19191A"/>
          <w:lang w:eastAsia="it-IT"/>
        </w:rPr>
        <w:t>Assenza di provvedimenti interdettivi dai pubblici uffici con sentenza passata in giudicato</w:t>
      </w:r>
      <w:r w:rsidR="006A1984">
        <w:rPr>
          <w:rFonts w:ascii="Palatino Linotype" w:eastAsia="Times New Roman" w:hAnsi="Palatino Linotype" w:cs="Times New Roman"/>
          <w:color w:val="19191A"/>
          <w:lang w:eastAsia="it-IT"/>
        </w:rPr>
        <w:t>;</w:t>
      </w:r>
    </w:p>
    <w:p w14:paraId="156A985A" w14:textId="0410183D" w:rsidR="006A1984" w:rsidRPr="00BB66B5" w:rsidRDefault="00282B19" w:rsidP="00282B19">
      <w:pPr>
        <w:pStyle w:val="Paragrafoelenco"/>
        <w:numPr>
          <w:ilvl w:val="0"/>
          <w:numId w:val="7"/>
        </w:numPr>
        <w:shd w:val="clear" w:color="auto" w:fill="FFFFFF"/>
        <w:spacing w:after="120" w:line="240" w:lineRule="auto"/>
        <w:contextualSpacing w:val="0"/>
        <w:jc w:val="both"/>
        <w:rPr>
          <w:rFonts w:ascii="Palatino Linotype" w:eastAsia="Times New Roman" w:hAnsi="Palatino Linotype" w:cs="Times New Roman"/>
          <w:color w:val="000000" w:themeColor="text1"/>
          <w:lang w:eastAsia="it-IT"/>
        </w:rPr>
      </w:pPr>
      <w:r w:rsidRPr="00247163">
        <w:rPr>
          <w:rFonts w:ascii="Palatino Linotype" w:eastAsia="Times New Roman" w:hAnsi="Palatino Linotype" w:cs="Times New Roman"/>
          <w:color w:val="19191A"/>
          <w:lang w:eastAsia="it-IT"/>
        </w:rPr>
        <w:lastRenderedPageBreak/>
        <w:t>Non essere legati</w:t>
      </w:r>
      <w:r>
        <w:rPr>
          <w:rFonts w:ascii="Palatino Linotype" w:eastAsia="Times New Roman" w:hAnsi="Palatino Linotype" w:cs="Times New Roman"/>
          <w:color w:val="19191A"/>
          <w:lang w:eastAsia="it-IT"/>
        </w:rPr>
        <w:t>/e</w:t>
      </w:r>
      <w:r w:rsidRPr="00247163">
        <w:rPr>
          <w:rFonts w:ascii="Palatino Linotype" w:eastAsia="Times New Roman" w:hAnsi="Palatino Linotype" w:cs="Times New Roman"/>
          <w:color w:val="19191A"/>
          <w:lang w:eastAsia="it-IT"/>
        </w:rPr>
        <w:t xml:space="preserve"> da un rapporto di lavoro dipendente al Ministero della Giustizia</w:t>
      </w:r>
      <w:r w:rsidR="00BB66B5">
        <w:rPr>
          <w:rFonts w:ascii="Palatino Linotype" w:eastAsia="Times New Roman" w:hAnsi="Palatino Linotype" w:cs="Times New Roman"/>
          <w:color w:val="19191A"/>
          <w:lang w:eastAsia="it-IT"/>
        </w:rPr>
        <w:t>:</w:t>
      </w:r>
    </w:p>
    <w:p w14:paraId="2BDD406E" w14:textId="3B0134B2" w:rsidR="00BB66B5" w:rsidRPr="00BB66B5" w:rsidRDefault="00BB66B5" w:rsidP="00BB66B5">
      <w:pPr>
        <w:pStyle w:val="CM3"/>
        <w:numPr>
          <w:ilvl w:val="0"/>
          <w:numId w:val="7"/>
        </w:numPr>
        <w:spacing w:after="120" w:line="240" w:lineRule="auto"/>
        <w:jc w:val="both"/>
        <w:rPr>
          <w:rFonts w:ascii="Palatino Linotype" w:hAnsi="Palatino Linotype"/>
          <w:color w:val="000000"/>
          <w:sz w:val="22"/>
          <w:szCs w:val="22"/>
        </w:rPr>
      </w:pPr>
      <w:r w:rsidRPr="00123F4F">
        <w:rPr>
          <w:rFonts w:ascii="Palatino Linotype" w:hAnsi="Palatino Linotype"/>
          <w:color w:val="000000"/>
          <w:sz w:val="22"/>
          <w:szCs w:val="22"/>
        </w:rPr>
        <w:t>di non essere stato destituito/a o dispensato/a dall'impiego presso una Pubblica Amministrazione, né di essere stato dichiarato/a decaduto/a da altro impiego pubblico</w:t>
      </w:r>
      <w:r w:rsidRPr="00BB66B5">
        <w:rPr>
          <w:rFonts w:ascii="Palatino Linotype" w:hAnsi="Palatino Linotype"/>
          <w:color w:val="000000"/>
          <w:sz w:val="22"/>
          <w:szCs w:val="22"/>
        </w:rPr>
        <w:t>;</w:t>
      </w:r>
    </w:p>
    <w:p w14:paraId="189A290C" w14:textId="2C9399EE" w:rsidR="00282B19" w:rsidRDefault="006A1984" w:rsidP="00282B19">
      <w:pPr>
        <w:pStyle w:val="Paragrafoelenco"/>
        <w:numPr>
          <w:ilvl w:val="0"/>
          <w:numId w:val="7"/>
        </w:numPr>
        <w:shd w:val="clear" w:color="auto" w:fill="FFFFFF"/>
        <w:spacing w:after="120" w:line="240" w:lineRule="auto"/>
        <w:contextualSpacing w:val="0"/>
        <w:jc w:val="both"/>
        <w:rPr>
          <w:rFonts w:ascii="Palatino Linotype" w:eastAsia="Times New Roman" w:hAnsi="Palatino Linotype" w:cs="Times New Roman"/>
          <w:color w:val="000000" w:themeColor="text1"/>
          <w:lang w:eastAsia="it-IT"/>
        </w:rPr>
      </w:pPr>
      <w:r>
        <w:rPr>
          <w:rFonts w:ascii="Palatino Linotype" w:eastAsia="Times New Roman" w:hAnsi="Palatino Linotype" w:cs="Times New Roman"/>
          <w:color w:val="19191A"/>
          <w:lang w:eastAsia="it-IT"/>
        </w:rPr>
        <w:t xml:space="preserve">L’assenza di </w:t>
      </w:r>
      <w:r>
        <w:rPr>
          <w:rFonts w:ascii="Palatino Linotype" w:eastAsia="Times New Roman" w:hAnsi="Palatino Linotype" w:cs="Times New Roman"/>
          <w:color w:val="000000" w:themeColor="text1"/>
          <w:lang w:eastAsia="it-IT"/>
        </w:rPr>
        <w:t xml:space="preserve">condizioni di inconferibilità dell’incarico </w:t>
      </w:r>
      <w:r w:rsidR="00282B19" w:rsidRPr="008F3595">
        <w:rPr>
          <w:rFonts w:ascii="Palatino Linotype" w:eastAsia="Times New Roman" w:hAnsi="Palatino Linotype" w:cs="Times New Roman"/>
          <w:color w:val="000000" w:themeColor="text1"/>
          <w:lang w:eastAsia="it-IT"/>
        </w:rPr>
        <w:t>di collaborazione per l’espletamento di compiti e attività oggetto di bando</w:t>
      </w:r>
      <w:r>
        <w:rPr>
          <w:rFonts w:ascii="Palatino Linotype" w:eastAsia="Times New Roman" w:hAnsi="Palatino Linotype" w:cs="Times New Roman"/>
          <w:color w:val="000000" w:themeColor="text1"/>
          <w:lang w:eastAsia="it-IT"/>
        </w:rPr>
        <w:t xml:space="preserve"> ovvero di situazioni di incompatibilità ad assumerlo</w:t>
      </w:r>
      <w:r w:rsidR="0048189B">
        <w:rPr>
          <w:rFonts w:ascii="Palatino Linotype" w:eastAsia="Times New Roman" w:hAnsi="Palatino Linotype" w:cs="Times New Roman"/>
          <w:color w:val="000000" w:themeColor="text1"/>
          <w:lang w:eastAsia="it-IT"/>
        </w:rPr>
        <w:t>.</w:t>
      </w:r>
    </w:p>
    <w:p w14:paraId="0369E30A" w14:textId="15C24067" w:rsidR="0048189B" w:rsidRPr="0048189B" w:rsidRDefault="0048189B" w:rsidP="00501706">
      <w:pPr>
        <w:shd w:val="clear" w:color="auto" w:fill="FFFFFF"/>
        <w:spacing w:after="120" w:line="240" w:lineRule="auto"/>
        <w:ind w:firstLine="360"/>
        <w:jc w:val="both"/>
        <w:rPr>
          <w:rFonts w:ascii="Palatino Linotype" w:eastAsia="Times New Roman" w:hAnsi="Palatino Linotype" w:cs="Times New Roman"/>
          <w:color w:val="000000" w:themeColor="text1"/>
          <w:lang w:eastAsia="it-IT"/>
        </w:rPr>
      </w:pPr>
      <w:r>
        <w:rPr>
          <w:rFonts w:ascii="Palatino Linotype" w:eastAsia="Times New Roman" w:hAnsi="Palatino Linotype" w:cs="Times New Roman"/>
          <w:color w:val="000000" w:themeColor="text1"/>
          <w:lang w:eastAsia="it-IT"/>
        </w:rPr>
        <w:t>L’affidamento dell’incarico</w:t>
      </w:r>
      <w:r w:rsidR="00A535A2">
        <w:rPr>
          <w:rFonts w:ascii="Palatino Linotype" w:eastAsia="Times New Roman" w:hAnsi="Palatino Linotype" w:cs="Times New Roman"/>
          <w:color w:val="000000" w:themeColor="text1"/>
          <w:lang w:eastAsia="it-IT"/>
        </w:rPr>
        <w:t xml:space="preserve"> ad un medico </w:t>
      </w:r>
      <w:r w:rsidR="00B31131">
        <w:rPr>
          <w:rFonts w:ascii="Palatino Linotype" w:eastAsia="Times New Roman" w:hAnsi="Palatino Linotype" w:cs="Times New Roman"/>
          <w:color w:val="000000" w:themeColor="text1"/>
          <w:lang w:eastAsia="it-IT"/>
        </w:rPr>
        <w:t>dipendente</w:t>
      </w:r>
      <w:r w:rsidR="00A535A2">
        <w:rPr>
          <w:rFonts w:ascii="Palatino Linotype" w:eastAsia="Times New Roman" w:hAnsi="Palatino Linotype" w:cs="Times New Roman"/>
          <w:color w:val="000000" w:themeColor="text1"/>
          <w:lang w:eastAsia="it-IT"/>
        </w:rPr>
        <w:t xml:space="preserve"> da str</w:t>
      </w:r>
      <w:r w:rsidR="00501706">
        <w:rPr>
          <w:rFonts w:ascii="Palatino Linotype" w:eastAsia="Times New Roman" w:hAnsi="Palatino Linotype" w:cs="Times New Roman"/>
          <w:color w:val="000000" w:themeColor="text1"/>
          <w:lang w:eastAsia="it-IT"/>
        </w:rPr>
        <w:t>u</w:t>
      </w:r>
      <w:r w:rsidR="00A535A2">
        <w:rPr>
          <w:rFonts w:ascii="Palatino Linotype" w:eastAsia="Times New Roman" w:hAnsi="Palatino Linotype" w:cs="Times New Roman"/>
          <w:color w:val="000000" w:themeColor="text1"/>
          <w:lang w:eastAsia="it-IT"/>
        </w:rPr>
        <w:t xml:space="preserve">ttura pubblica è subordinato ai sensi dell’art. 53 del </w:t>
      </w:r>
      <w:proofErr w:type="spellStart"/>
      <w:r w:rsidR="00A535A2">
        <w:rPr>
          <w:rFonts w:ascii="Palatino Linotype" w:eastAsia="Times New Roman" w:hAnsi="Palatino Linotype" w:cs="Times New Roman"/>
          <w:color w:val="000000" w:themeColor="text1"/>
          <w:lang w:eastAsia="it-IT"/>
        </w:rPr>
        <w:t>D.Lgs.</w:t>
      </w:r>
      <w:proofErr w:type="spellEnd"/>
      <w:r w:rsidR="00A535A2">
        <w:rPr>
          <w:rFonts w:ascii="Palatino Linotype" w:eastAsia="Times New Roman" w:hAnsi="Palatino Linotype" w:cs="Times New Roman"/>
          <w:color w:val="000000" w:themeColor="text1"/>
          <w:lang w:eastAsia="it-IT"/>
        </w:rPr>
        <w:t xml:space="preserve"> 165/2001 </w:t>
      </w:r>
      <w:proofErr w:type="spellStart"/>
      <w:r w:rsidR="00A535A2">
        <w:rPr>
          <w:rFonts w:ascii="Palatino Linotype" w:eastAsia="Times New Roman" w:hAnsi="Palatino Linotype" w:cs="Times New Roman"/>
          <w:color w:val="000000" w:themeColor="text1"/>
          <w:lang w:eastAsia="it-IT"/>
        </w:rPr>
        <w:t>ss.mm.ii</w:t>
      </w:r>
      <w:proofErr w:type="spellEnd"/>
      <w:r w:rsidR="00A535A2">
        <w:rPr>
          <w:rFonts w:ascii="Palatino Linotype" w:eastAsia="Times New Roman" w:hAnsi="Palatino Linotype" w:cs="Times New Roman"/>
          <w:color w:val="000000" w:themeColor="text1"/>
          <w:lang w:eastAsia="it-IT"/>
        </w:rPr>
        <w:t xml:space="preserve">. </w:t>
      </w:r>
      <w:r w:rsidR="00B75469">
        <w:rPr>
          <w:rFonts w:ascii="Palatino Linotype" w:eastAsia="Times New Roman" w:hAnsi="Palatino Linotype" w:cs="Times New Roman"/>
          <w:color w:val="000000" w:themeColor="text1"/>
          <w:lang w:eastAsia="it-IT"/>
        </w:rPr>
        <w:t>in materia di incompatibilità di cumulo di inc</w:t>
      </w:r>
      <w:r w:rsidR="00501706">
        <w:rPr>
          <w:rFonts w:ascii="Palatino Linotype" w:eastAsia="Times New Roman" w:hAnsi="Palatino Linotype" w:cs="Times New Roman"/>
          <w:color w:val="000000" w:themeColor="text1"/>
          <w:lang w:eastAsia="it-IT"/>
        </w:rPr>
        <w:t>a</w:t>
      </w:r>
      <w:r w:rsidR="00B75469">
        <w:rPr>
          <w:rFonts w:ascii="Palatino Linotype" w:eastAsia="Times New Roman" w:hAnsi="Palatino Linotype" w:cs="Times New Roman"/>
          <w:color w:val="000000" w:themeColor="text1"/>
          <w:lang w:eastAsia="it-IT"/>
        </w:rPr>
        <w:t>richi alla preventiva autoriz</w:t>
      </w:r>
      <w:r w:rsidR="00501706">
        <w:rPr>
          <w:rFonts w:ascii="Palatino Linotype" w:eastAsia="Times New Roman" w:hAnsi="Palatino Linotype" w:cs="Times New Roman"/>
          <w:color w:val="000000" w:themeColor="text1"/>
          <w:lang w:eastAsia="it-IT"/>
        </w:rPr>
        <w:t>z</w:t>
      </w:r>
      <w:r w:rsidR="00B75469">
        <w:rPr>
          <w:rFonts w:ascii="Palatino Linotype" w:eastAsia="Times New Roman" w:hAnsi="Palatino Linotype" w:cs="Times New Roman"/>
          <w:color w:val="000000" w:themeColor="text1"/>
          <w:lang w:eastAsia="it-IT"/>
        </w:rPr>
        <w:t>azione</w:t>
      </w:r>
      <w:r w:rsidR="004F71A1">
        <w:rPr>
          <w:rFonts w:ascii="Palatino Linotype" w:eastAsia="Times New Roman" w:hAnsi="Palatino Linotype" w:cs="Times New Roman"/>
          <w:color w:val="000000" w:themeColor="text1"/>
          <w:lang w:eastAsia="it-IT"/>
        </w:rPr>
        <w:t xml:space="preserve"> della str</w:t>
      </w:r>
      <w:r w:rsidR="00501706">
        <w:rPr>
          <w:rFonts w:ascii="Palatino Linotype" w:eastAsia="Times New Roman" w:hAnsi="Palatino Linotype" w:cs="Times New Roman"/>
          <w:color w:val="000000" w:themeColor="text1"/>
          <w:lang w:eastAsia="it-IT"/>
        </w:rPr>
        <w:t>u</w:t>
      </w:r>
      <w:r w:rsidR="004F71A1">
        <w:rPr>
          <w:rFonts w:ascii="Palatino Linotype" w:eastAsia="Times New Roman" w:hAnsi="Palatino Linotype" w:cs="Times New Roman"/>
          <w:color w:val="000000" w:themeColor="text1"/>
          <w:lang w:eastAsia="it-IT"/>
        </w:rPr>
        <w:t>ttura pubbl</w:t>
      </w:r>
      <w:r w:rsidR="00501706">
        <w:rPr>
          <w:rFonts w:ascii="Palatino Linotype" w:eastAsia="Times New Roman" w:hAnsi="Palatino Linotype" w:cs="Times New Roman"/>
          <w:color w:val="000000" w:themeColor="text1"/>
          <w:lang w:eastAsia="it-IT"/>
        </w:rPr>
        <w:t>ica a cui appartiene.</w:t>
      </w:r>
    </w:p>
    <w:p w14:paraId="5E0D5A22" w14:textId="27AC8F5A" w:rsidR="00F961FE" w:rsidRPr="006737D2" w:rsidRDefault="00F961FE" w:rsidP="006737D2">
      <w:pPr>
        <w:shd w:val="clear" w:color="auto" w:fill="FFFFFF"/>
        <w:spacing w:after="120" w:line="240" w:lineRule="auto"/>
        <w:ind w:left="360"/>
        <w:jc w:val="both"/>
        <w:rPr>
          <w:rFonts w:ascii="Palatino Linotype" w:eastAsia="Times New Roman" w:hAnsi="Palatino Linotype" w:cs="Times New Roman"/>
          <w:color w:val="19191A"/>
          <w:lang w:eastAsia="it-IT"/>
        </w:rPr>
      </w:pPr>
      <w:r w:rsidRPr="006737D2">
        <w:rPr>
          <w:rFonts w:ascii="Palatino Linotype" w:eastAsia="Times New Roman" w:hAnsi="Palatino Linotype" w:cs="Times New Roman"/>
          <w:b/>
          <w:bCs/>
          <w:color w:val="19191A"/>
          <w:lang w:eastAsia="it-IT"/>
        </w:rPr>
        <w:t>Requisiti specifici:</w:t>
      </w:r>
    </w:p>
    <w:p w14:paraId="77B832AF" w14:textId="77777777" w:rsidR="00F961FE" w:rsidRDefault="00F961FE" w:rsidP="00E929C1">
      <w:pPr>
        <w:pStyle w:val="Paragrafoelenco"/>
        <w:numPr>
          <w:ilvl w:val="0"/>
          <w:numId w:val="13"/>
        </w:numPr>
        <w:shd w:val="clear" w:color="auto" w:fill="FFFFFF"/>
        <w:spacing w:after="120" w:line="240" w:lineRule="auto"/>
        <w:contextualSpacing w:val="0"/>
        <w:jc w:val="both"/>
        <w:rPr>
          <w:rFonts w:ascii="Palatino Linotype" w:eastAsia="Times New Roman" w:hAnsi="Palatino Linotype" w:cs="Times New Roman"/>
          <w:color w:val="19191A"/>
          <w:lang w:eastAsia="it-IT"/>
        </w:rPr>
      </w:pPr>
      <w:r>
        <w:rPr>
          <w:rFonts w:ascii="Palatino Linotype" w:eastAsia="Times New Roman" w:hAnsi="Palatino Linotype" w:cs="Times New Roman"/>
          <w:color w:val="19191A"/>
          <w:lang w:eastAsia="it-IT"/>
        </w:rPr>
        <w:t>Il possesso di uno dei seguenti titoli di studio:</w:t>
      </w:r>
    </w:p>
    <w:p w14:paraId="39806E9C" w14:textId="35949B36" w:rsidR="00590794" w:rsidRPr="00590794" w:rsidRDefault="0009440E" w:rsidP="00E929C1">
      <w:pPr>
        <w:pStyle w:val="Paragrafoelenco"/>
        <w:numPr>
          <w:ilvl w:val="0"/>
          <w:numId w:val="14"/>
        </w:numPr>
        <w:shd w:val="clear" w:color="auto" w:fill="FFFFFF"/>
        <w:spacing w:after="120" w:line="240" w:lineRule="auto"/>
        <w:ind w:left="993" w:hanging="284"/>
        <w:contextualSpacing w:val="0"/>
        <w:jc w:val="both"/>
        <w:rPr>
          <w:rFonts w:ascii="Palatino Linotype" w:eastAsia="Times New Roman" w:hAnsi="Palatino Linotype" w:cs="Times New Roman"/>
          <w:color w:val="19191A"/>
          <w:lang w:eastAsia="it-IT"/>
        </w:rPr>
      </w:pPr>
      <w:r w:rsidRPr="00590794">
        <w:rPr>
          <w:rFonts w:ascii="Palatino Linotype" w:eastAsia="Times New Roman" w:hAnsi="Palatino Linotype" w:cs="Times New Roman"/>
          <w:color w:val="19191A"/>
          <w:lang w:eastAsia="it-IT"/>
        </w:rPr>
        <w:t>Diploma di laurea</w:t>
      </w:r>
      <w:r w:rsidR="00F961FE" w:rsidRPr="00590794">
        <w:rPr>
          <w:rFonts w:ascii="Palatino Linotype" w:eastAsia="Times New Roman" w:hAnsi="Palatino Linotype" w:cs="Times New Roman"/>
          <w:color w:val="19191A"/>
          <w:lang w:eastAsia="it-IT"/>
        </w:rPr>
        <w:t xml:space="preserve"> in medicina e chirurgia </w:t>
      </w:r>
      <w:r w:rsidR="00590794" w:rsidRPr="00590794">
        <w:rPr>
          <w:rFonts w:ascii="Palatino Linotype" w:eastAsia="Times New Roman" w:hAnsi="Palatino Linotype" w:cs="Times New Roman"/>
          <w:color w:val="19191A"/>
          <w:lang w:eastAsia="it-IT"/>
        </w:rPr>
        <w:t>rilasciato secondo</w:t>
      </w:r>
      <w:r w:rsidR="00F961FE" w:rsidRPr="00590794">
        <w:rPr>
          <w:rFonts w:ascii="Palatino Linotype" w:eastAsia="Times New Roman" w:hAnsi="Palatino Linotype" w:cs="Times New Roman"/>
          <w:color w:val="19191A"/>
          <w:lang w:eastAsia="it-IT"/>
        </w:rPr>
        <w:t xml:space="preserve"> l’ordinamento didattico vigente prima dell’adeguamento ai sensi dell’art. 17, comma </w:t>
      </w:r>
      <w:r w:rsidR="00590794" w:rsidRPr="00590794">
        <w:rPr>
          <w:rFonts w:ascii="Palatino Linotype" w:eastAsia="Times New Roman" w:hAnsi="Palatino Linotype" w:cs="Times New Roman"/>
          <w:color w:val="19191A"/>
          <w:lang w:eastAsia="it-IT"/>
        </w:rPr>
        <w:t>95, della</w:t>
      </w:r>
      <w:r w:rsidR="00F961FE" w:rsidRPr="00590794">
        <w:rPr>
          <w:rFonts w:ascii="Palatino Linotype" w:eastAsia="Times New Roman" w:hAnsi="Palatino Linotype" w:cs="Times New Roman"/>
          <w:color w:val="19191A"/>
          <w:lang w:eastAsia="it-IT"/>
        </w:rPr>
        <w:t xml:space="preserve"> legge 127 del 1997 e sue disposizioni attuative</w:t>
      </w:r>
      <w:r w:rsidR="00590794" w:rsidRPr="00590794">
        <w:rPr>
          <w:rFonts w:ascii="Palatino Linotype" w:eastAsia="Times New Roman" w:hAnsi="Palatino Linotype" w:cs="Times New Roman"/>
          <w:color w:val="19191A"/>
          <w:lang w:eastAsia="it-IT"/>
        </w:rPr>
        <w:t>;</w:t>
      </w:r>
    </w:p>
    <w:p w14:paraId="74CDB690" w14:textId="1315E7C9" w:rsidR="00F961FE" w:rsidRDefault="00590794" w:rsidP="00E929C1">
      <w:pPr>
        <w:pStyle w:val="Paragrafoelenco"/>
        <w:numPr>
          <w:ilvl w:val="0"/>
          <w:numId w:val="14"/>
        </w:numPr>
        <w:shd w:val="clear" w:color="auto" w:fill="FFFFFF"/>
        <w:spacing w:after="120" w:line="240" w:lineRule="auto"/>
        <w:ind w:left="993" w:hanging="284"/>
        <w:contextualSpacing w:val="0"/>
        <w:jc w:val="both"/>
        <w:rPr>
          <w:rFonts w:ascii="Palatino Linotype" w:eastAsia="Times New Roman" w:hAnsi="Palatino Linotype" w:cs="Times New Roman"/>
          <w:color w:val="19191A"/>
          <w:lang w:eastAsia="it-IT"/>
        </w:rPr>
      </w:pPr>
      <w:r>
        <w:rPr>
          <w:rFonts w:ascii="Palatino Linotype" w:eastAsia="Times New Roman" w:hAnsi="Palatino Linotype" w:cs="Times New Roman"/>
          <w:color w:val="19191A"/>
          <w:lang w:eastAsia="it-IT"/>
        </w:rPr>
        <w:t>Laurea specialistica appartenente alla classe delle lauree in medicina e chirurgia (46/S);</w:t>
      </w:r>
    </w:p>
    <w:p w14:paraId="2AC537E7" w14:textId="5926B9D0" w:rsidR="00590794" w:rsidRPr="00590794" w:rsidRDefault="00590794" w:rsidP="00E929C1">
      <w:pPr>
        <w:pStyle w:val="Paragrafoelenco"/>
        <w:numPr>
          <w:ilvl w:val="0"/>
          <w:numId w:val="14"/>
        </w:numPr>
        <w:shd w:val="clear" w:color="auto" w:fill="FFFFFF"/>
        <w:spacing w:after="120" w:line="240" w:lineRule="auto"/>
        <w:ind w:left="993" w:hanging="284"/>
        <w:contextualSpacing w:val="0"/>
        <w:jc w:val="both"/>
        <w:rPr>
          <w:rFonts w:ascii="Palatino Linotype" w:eastAsia="Times New Roman" w:hAnsi="Palatino Linotype" w:cs="Times New Roman"/>
          <w:color w:val="19191A"/>
          <w:lang w:eastAsia="it-IT"/>
        </w:rPr>
      </w:pPr>
      <w:r>
        <w:rPr>
          <w:rFonts w:ascii="Palatino Linotype" w:eastAsia="Times New Roman" w:hAnsi="Palatino Linotype" w:cs="Times New Roman"/>
          <w:color w:val="19191A"/>
          <w:lang w:eastAsia="it-IT"/>
        </w:rPr>
        <w:t>Laurea magistrale in medicina e chirurgia (LM-41)</w:t>
      </w:r>
    </w:p>
    <w:p w14:paraId="5BDD9977" w14:textId="77777777" w:rsidR="00590794" w:rsidRPr="00590794" w:rsidRDefault="00590794" w:rsidP="003E0868">
      <w:pPr>
        <w:shd w:val="clear" w:color="auto" w:fill="FFFFFF"/>
        <w:spacing w:after="120" w:line="240" w:lineRule="auto"/>
        <w:ind w:firstLine="708"/>
        <w:jc w:val="both"/>
        <w:rPr>
          <w:rFonts w:ascii="Palatino Linotype" w:eastAsia="Times New Roman" w:hAnsi="Palatino Linotype" w:cs="Times New Roman"/>
          <w:color w:val="19191A"/>
          <w:lang w:eastAsia="it-IT"/>
        </w:rPr>
      </w:pPr>
      <w:r w:rsidRPr="00590794">
        <w:rPr>
          <w:rFonts w:ascii="Palatino Linotype" w:eastAsia="Times New Roman" w:hAnsi="Palatino Linotype" w:cs="Times New Roman"/>
          <w:color w:val="19191A"/>
          <w:lang w:eastAsia="it-IT"/>
        </w:rPr>
        <w:t>Per i candidati che abbiano conseguito il titolo in altro paese dell’Unione Europea, la verifica dell’equipollenza del titolo di studio posseduto avrà luogo ai sensi dell’art. 38 c.3 del D. Lgs. 30/3/2001 n. 165. I titoli di studio dovranno essere accompagnati da una traduzione in lingua italiana effettuata da un traduttore pubblico in possesso del necessario titolo di abilitazione. Per i candidati che hanno conseguito il titolo di studio presso un’istituzione scolastica estera (diversa dall’UE), il titolo sarà considerato valido se risultato dichiarato equipollente da idonea certificazione rilasciata dalle competenti autorità oppure se riconosciuto automaticamente equipollente in base agli accordi internazionali ad uno dei titoli di studio prescritti per l’accesso;</w:t>
      </w:r>
    </w:p>
    <w:p w14:paraId="4D32D37F" w14:textId="1339B455" w:rsidR="0009440E" w:rsidRPr="00590794" w:rsidRDefault="00590794" w:rsidP="00FC46DB">
      <w:pPr>
        <w:pStyle w:val="Paragrafoelenco"/>
        <w:numPr>
          <w:ilvl w:val="0"/>
          <w:numId w:val="17"/>
        </w:numPr>
        <w:shd w:val="clear" w:color="auto" w:fill="FFFFFF"/>
        <w:spacing w:after="120" w:line="240" w:lineRule="auto"/>
        <w:contextualSpacing w:val="0"/>
        <w:jc w:val="both"/>
        <w:rPr>
          <w:rFonts w:ascii="Palatino Linotype" w:eastAsia="Times New Roman" w:hAnsi="Palatino Linotype" w:cs="Times New Roman"/>
          <w:color w:val="19191A"/>
          <w:lang w:eastAsia="it-IT"/>
        </w:rPr>
      </w:pPr>
      <w:r>
        <w:rPr>
          <w:rFonts w:ascii="Palatino Linotype" w:eastAsia="Times New Roman" w:hAnsi="Palatino Linotype" w:cs="Times New Roman"/>
          <w:color w:val="19191A"/>
          <w:lang w:eastAsia="it-IT"/>
        </w:rPr>
        <w:t>Iscrizione all’albo professionale dei medici</w:t>
      </w:r>
    </w:p>
    <w:p w14:paraId="0256ECE7" w14:textId="41E00B68" w:rsidR="0009440E" w:rsidRPr="00504550" w:rsidRDefault="0009440E" w:rsidP="00FC46DB">
      <w:pPr>
        <w:pStyle w:val="Paragrafoelenco"/>
        <w:numPr>
          <w:ilvl w:val="0"/>
          <w:numId w:val="17"/>
        </w:numPr>
        <w:shd w:val="clear" w:color="auto" w:fill="FFFFFF"/>
        <w:spacing w:after="120" w:line="240" w:lineRule="auto"/>
        <w:contextualSpacing w:val="0"/>
        <w:jc w:val="both"/>
        <w:rPr>
          <w:rFonts w:ascii="Palatino Linotype" w:eastAsia="Times New Roman" w:hAnsi="Palatino Linotype" w:cs="Times New Roman"/>
          <w:color w:val="19191A"/>
          <w:lang w:eastAsia="it-IT"/>
        </w:rPr>
      </w:pPr>
      <w:r w:rsidRPr="00504550">
        <w:rPr>
          <w:rFonts w:ascii="Palatino Linotype" w:eastAsia="Times New Roman" w:hAnsi="Palatino Linotype" w:cs="Times New Roman"/>
          <w:color w:val="19191A"/>
          <w:lang w:eastAsia="it-IT"/>
        </w:rPr>
        <w:t>Possesso di partita I.V.A.  o dichiarazione di apertura della stessa in caso di conferimento dell’incarico</w:t>
      </w:r>
      <w:r w:rsidR="005F18C6">
        <w:rPr>
          <w:rFonts w:ascii="Palatino Linotype" w:eastAsia="Times New Roman" w:hAnsi="Palatino Linotype" w:cs="Times New Roman"/>
          <w:color w:val="19191A"/>
          <w:lang w:eastAsia="it-IT"/>
        </w:rPr>
        <w:t>;</w:t>
      </w:r>
    </w:p>
    <w:p w14:paraId="522EC6D6" w14:textId="5CE1E45B" w:rsidR="00DE662F" w:rsidRPr="00DE662F" w:rsidRDefault="00DE662F" w:rsidP="00DE662F">
      <w:pPr>
        <w:spacing w:after="120" w:line="240" w:lineRule="auto"/>
        <w:ind w:firstLine="360"/>
        <w:jc w:val="both"/>
        <w:rPr>
          <w:rFonts w:ascii="Palatino Linotype" w:eastAsia="Times New Roman" w:hAnsi="Palatino Linotype" w:cs="Times New Roman"/>
          <w:lang w:eastAsia="it-IT"/>
        </w:rPr>
      </w:pPr>
      <w:r w:rsidRPr="00DE662F">
        <w:rPr>
          <w:rFonts w:ascii="Palatino Linotype" w:eastAsia="Times New Roman" w:hAnsi="Palatino Linotype" w:cs="Times New Roman"/>
          <w:lang w:eastAsia="it-IT"/>
        </w:rPr>
        <w:t>Il professionista</w:t>
      </w:r>
      <w:r w:rsidR="001E2FA3">
        <w:rPr>
          <w:rFonts w:ascii="Palatino Linotype" w:eastAsia="Times New Roman" w:hAnsi="Palatino Linotype" w:cs="Times New Roman"/>
          <w:lang w:eastAsia="it-IT"/>
        </w:rPr>
        <w:t xml:space="preserve"> ai fini del conferimento dell’incarico è tenuto a </w:t>
      </w:r>
      <w:r w:rsidR="00FD119A">
        <w:rPr>
          <w:rFonts w:ascii="Palatino Linotype" w:eastAsia="Times New Roman" w:hAnsi="Palatino Linotype" w:cs="Times New Roman"/>
          <w:lang w:eastAsia="it-IT"/>
        </w:rPr>
        <w:t xml:space="preserve">registrarsi </w:t>
      </w:r>
      <w:r w:rsidR="00FD119A" w:rsidRPr="00FD119A">
        <w:rPr>
          <w:rFonts w:ascii="Palatino Linotype" w:eastAsia="Times New Roman" w:hAnsi="Palatino Linotype" w:cs="Times New Roman"/>
          <w:lang w:eastAsia="it-IT"/>
        </w:rPr>
        <w:t>sul Mercato Elettronico della Pubblica Amministrazione (</w:t>
      </w:r>
      <w:proofErr w:type="spellStart"/>
      <w:r w:rsidR="00FD119A" w:rsidRPr="00FD119A">
        <w:rPr>
          <w:rFonts w:ascii="Palatino Linotype" w:eastAsia="Times New Roman" w:hAnsi="Palatino Linotype" w:cs="Times New Roman"/>
          <w:lang w:eastAsia="it-IT"/>
        </w:rPr>
        <w:t>MePA</w:t>
      </w:r>
      <w:proofErr w:type="spellEnd"/>
      <w:r w:rsidR="00FD119A" w:rsidRPr="00FD119A">
        <w:rPr>
          <w:rFonts w:ascii="Palatino Linotype" w:eastAsia="Times New Roman" w:hAnsi="Palatino Linotype" w:cs="Times New Roman"/>
          <w:lang w:eastAsia="it-IT"/>
        </w:rPr>
        <w:t>)</w:t>
      </w:r>
      <w:r w:rsidR="00FD119A">
        <w:rPr>
          <w:rFonts w:ascii="Palatino Linotype" w:eastAsia="Times New Roman" w:hAnsi="Palatino Linotype" w:cs="Times New Roman"/>
          <w:lang w:eastAsia="it-IT"/>
        </w:rPr>
        <w:t xml:space="preserve">. Egli è altresì </w:t>
      </w:r>
      <w:r w:rsidRPr="00DE662F">
        <w:rPr>
          <w:rFonts w:ascii="Palatino Linotype" w:eastAsia="Times New Roman" w:hAnsi="Palatino Linotype" w:cs="Times New Roman"/>
          <w:lang w:eastAsia="it-IT"/>
        </w:rPr>
        <w:t>tenuto a provvedere in proprio alla copertura assicurativa per infortuni e per la responsabilità professionale</w:t>
      </w:r>
      <w:r>
        <w:rPr>
          <w:rFonts w:ascii="Palatino Linotype" w:eastAsia="Times New Roman" w:hAnsi="Palatino Linotype" w:cs="Times New Roman"/>
          <w:lang w:eastAsia="it-IT"/>
        </w:rPr>
        <w:t xml:space="preserve"> in caso di conferimento di incarico</w:t>
      </w:r>
      <w:r w:rsidRPr="00DE662F">
        <w:rPr>
          <w:rFonts w:ascii="Palatino Linotype" w:eastAsia="Times New Roman" w:hAnsi="Palatino Linotype" w:cs="Times New Roman"/>
          <w:lang w:eastAsia="it-IT"/>
        </w:rPr>
        <w:t>.</w:t>
      </w:r>
    </w:p>
    <w:p w14:paraId="6D13833D" w14:textId="3528F88A" w:rsidR="0046240E" w:rsidRPr="00F5599F" w:rsidRDefault="000C2241" w:rsidP="00E929C1">
      <w:pPr>
        <w:pStyle w:val="Paragrafoelenco"/>
        <w:shd w:val="clear" w:color="auto" w:fill="FFFFFF"/>
        <w:spacing w:after="120" w:line="240" w:lineRule="auto"/>
        <w:ind w:left="502"/>
        <w:contextualSpacing w:val="0"/>
        <w:jc w:val="center"/>
        <w:rPr>
          <w:rFonts w:ascii="Palatino Linotype" w:eastAsia="Times New Roman" w:hAnsi="Palatino Linotype" w:cs="Times New Roman"/>
          <w:b/>
          <w:bCs/>
          <w:lang w:eastAsia="it-IT"/>
        </w:rPr>
      </w:pPr>
      <w:r w:rsidRPr="00F5599F">
        <w:rPr>
          <w:rFonts w:ascii="Palatino Linotype" w:eastAsia="Times New Roman" w:hAnsi="Palatino Linotype" w:cs="Times New Roman"/>
          <w:b/>
          <w:bCs/>
          <w:lang w:eastAsia="it-IT"/>
        </w:rPr>
        <w:t>Art.</w:t>
      </w:r>
      <w:r w:rsidR="00E35203">
        <w:rPr>
          <w:rFonts w:ascii="Palatino Linotype" w:eastAsia="Times New Roman" w:hAnsi="Palatino Linotype" w:cs="Times New Roman"/>
          <w:b/>
          <w:bCs/>
          <w:lang w:eastAsia="it-IT"/>
        </w:rPr>
        <w:t xml:space="preserve"> </w:t>
      </w:r>
      <w:r w:rsidR="003E1EF2">
        <w:rPr>
          <w:rFonts w:ascii="Palatino Linotype" w:eastAsia="Times New Roman" w:hAnsi="Palatino Linotype" w:cs="Times New Roman"/>
          <w:b/>
          <w:bCs/>
          <w:lang w:eastAsia="it-IT"/>
        </w:rPr>
        <w:t>5</w:t>
      </w:r>
      <w:r w:rsidRPr="00F5599F">
        <w:rPr>
          <w:rFonts w:ascii="Palatino Linotype" w:eastAsia="Times New Roman" w:hAnsi="Palatino Linotype" w:cs="Times New Roman"/>
          <w:b/>
          <w:bCs/>
          <w:lang w:eastAsia="it-IT"/>
        </w:rPr>
        <w:t xml:space="preserve"> </w:t>
      </w:r>
      <w:r w:rsidR="00784904">
        <w:rPr>
          <w:rFonts w:ascii="Palatino Linotype" w:eastAsia="Times New Roman" w:hAnsi="Palatino Linotype" w:cs="Times New Roman"/>
          <w:b/>
          <w:bCs/>
          <w:lang w:eastAsia="it-IT"/>
        </w:rPr>
        <w:t xml:space="preserve">- </w:t>
      </w:r>
      <w:r w:rsidRPr="00F5599F">
        <w:rPr>
          <w:rFonts w:ascii="Palatino Linotype" w:eastAsia="Times New Roman" w:hAnsi="Palatino Linotype" w:cs="Times New Roman"/>
          <w:b/>
          <w:bCs/>
          <w:lang w:eastAsia="it-IT"/>
        </w:rPr>
        <w:t xml:space="preserve">Criteri di valutazione </w:t>
      </w:r>
    </w:p>
    <w:p w14:paraId="003EAF66" w14:textId="77777777" w:rsidR="00BD69D1" w:rsidRPr="0001363F" w:rsidRDefault="00EB0151" w:rsidP="003E0868">
      <w:pPr>
        <w:shd w:val="clear" w:color="auto" w:fill="FFFFFF"/>
        <w:spacing w:after="120" w:line="240" w:lineRule="auto"/>
        <w:ind w:firstLine="708"/>
        <w:jc w:val="both"/>
        <w:rPr>
          <w:rFonts w:ascii="Palatino Linotype" w:eastAsia="Times New Roman" w:hAnsi="Palatino Linotype" w:cs="Times New Roman"/>
          <w:color w:val="000000" w:themeColor="text1"/>
          <w:lang w:eastAsia="it-IT"/>
        </w:rPr>
      </w:pPr>
      <w:r w:rsidRPr="0001363F">
        <w:rPr>
          <w:rFonts w:ascii="Palatino Linotype" w:eastAsia="Times New Roman" w:hAnsi="Palatino Linotype" w:cs="Times New Roman"/>
          <w:color w:val="000000" w:themeColor="text1"/>
          <w:lang w:eastAsia="it-IT"/>
        </w:rPr>
        <w:t>Costituisce titolo preferenziale il possesso del diploma di specializzazione in medicina legale e delle assicurazioni.</w:t>
      </w:r>
    </w:p>
    <w:p w14:paraId="52F5220B" w14:textId="34C662C7" w:rsidR="008F0834" w:rsidRDefault="00E929C1" w:rsidP="003E0868">
      <w:pPr>
        <w:pStyle w:val="Paragrafoelenco"/>
        <w:shd w:val="clear" w:color="auto" w:fill="FFFFFF"/>
        <w:spacing w:after="120" w:line="240" w:lineRule="auto"/>
        <w:ind w:left="502" w:firstLine="206"/>
        <w:contextualSpacing w:val="0"/>
        <w:jc w:val="both"/>
        <w:rPr>
          <w:rFonts w:ascii="Palatino Linotype" w:eastAsia="Times New Roman" w:hAnsi="Palatino Linotype" w:cs="Times New Roman"/>
          <w:lang w:eastAsia="it-IT"/>
        </w:rPr>
      </w:pPr>
      <w:r>
        <w:rPr>
          <w:rFonts w:ascii="Palatino Linotype" w:eastAsia="Times New Roman" w:hAnsi="Palatino Linotype" w:cs="Times New Roman"/>
          <w:lang w:eastAsia="it-IT"/>
        </w:rPr>
        <w:t>Saranno altresì valutati i seguenti titoli</w:t>
      </w:r>
      <w:r w:rsidR="0001363F">
        <w:rPr>
          <w:rFonts w:ascii="Palatino Linotype" w:eastAsia="Times New Roman" w:hAnsi="Palatino Linotype" w:cs="Times New Roman"/>
          <w:lang w:eastAsia="it-IT"/>
        </w:rPr>
        <w:t>:</w:t>
      </w:r>
    </w:p>
    <w:tbl>
      <w:tblPr>
        <w:tblStyle w:val="Grigliatabella"/>
        <w:tblW w:w="0" w:type="auto"/>
        <w:tblInd w:w="502" w:type="dxa"/>
        <w:tblLook w:val="04A0" w:firstRow="1" w:lastRow="0" w:firstColumn="1" w:lastColumn="0" w:noHBand="0" w:noVBand="1"/>
      </w:tblPr>
      <w:tblGrid>
        <w:gridCol w:w="5589"/>
        <w:gridCol w:w="2409"/>
      </w:tblGrid>
      <w:tr w:rsidR="0014198A" w:rsidRPr="0014198A" w14:paraId="6EF51E22" w14:textId="77777777" w:rsidTr="00B15D56">
        <w:tc>
          <w:tcPr>
            <w:tcW w:w="5589" w:type="dxa"/>
          </w:tcPr>
          <w:p w14:paraId="405603AB" w14:textId="7069DFEE" w:rsidR="008F0834" w:rsidRPr="0014198A" w:rsidRDefault="008F0834" w:rsidP="00E929C1">
            <w:pPr>
              <w:pStyle w:val="Paragrafoelenco"/>
              <w:spacing w:after="120"/>
              <w:ind w:left="0"/>
              <w:contextualSpacing w:val="0"/>
              <w:jc w:val="both"/>
              <w:rPr>
                <w:rFonts w:ascii="Palatino Linotype" w:eastAsia="Times New Roman" w:hAnsi="Palatino Linotype" w:cs="Times New Roman"/>
                <w:b/>
                <w:bCs/>
                <w:lang w:eastAsia="it-IT"/>
              </w:rPr>
            </w:pPr>
            <w:r w:rsidRPr="0014198A">
              <w:rPr>
                <w:rFonts w:ascii="Palatino Linotype" w:eastAsia="Times New Roman" w:hAnsi="Palatino Linotype" w:cs="Times New Roman"/>
                <w:b/>
                <w:bCs/>
                <w:lang w:eastAsia="it-IT"/>
              </w:rPr>
              <w:t>Titoli valutabili</w:t>
            </w:r>
          </w:p>
        </w:tc>
        <w:tc>
          <w:tcPr>
            <w:tcW w:w="2409" w:type="dxa"/>
          </w:tcPr>
          <w:p w14:paraId="3ED7917C" w14:textId="23F8B03F" w:rsidR="008F0834" w:rsidRPr="0014198A" w:rsidRDefault="0098412B" w:rsidP="00E929C1">
            <w:pPr>
              <w:pStyle w:val="Paragrafoelenco"/>
              <w:spacing w:after="120"/>
              <w:ind w:left="0"/>
              <w:contextualSpacing w:val="0"/>
              <w:jc w:val="both"/>
              <w:rPr>
                <w:rFonts w:ascii="Palatino Linotype" w:eastAsia="Times New Roman" w:hAnsi="Palatino Linotype" w:cs="Times New Roman"/>
                <w:b/>
                <w:bCs/>
                <w:lang w:eastAsia="it-IT"/>
              </w:rPr>
            </w:pPr>
            <w:r w:rsidRPr="0014198A">
              <w:rPr>
                <w:rFonts w:ascii="Palatino Linotype" w:eastAsia="Times New Roman" w:hAnsi="Palatino Linotype" w:cs="Times New Roman"/>
                <w:b/>
                <w:bCs/>
                <w:lang w:eastAsia="it-IT"/>
              </w:rPr>
              <w:t>P</w:t>
            </w:r>
            <w:r w:rsidR="003D43BB" w:rsidRPr="0014198A">
              <w:rPr>
                <w:rFonts w:ascii="Palatino Linotype" w:eastAsia="Times New Roman" w:hAnsi="Palatino Linotype" w:cs="Times New Roman"/>
                <w:b/>
                <w:bCs/>
                <w:lang w:eastAsia="it-IT"/>
              </w:rPr>
              <w:t>unteggio</w:t>
            </w:r>
          </w:p>
        </w:tc>
      </w:tr>
      <w:tr w:rsidR="00335BB3" w:rsidRPr="0014198A" w14:paraId="7DE8DA55" w14:textId="77777777" w:rsidTr="00B15D56">
        <w:tc>
          <w:tcPr>
            <w:tcW w:w="5589" w:type="dxa"/>
          </w:tcPr>
          <w:p w14:paraId="5836B757" w14:textId="3F4C3552" w:rsidR="00335BB3" w:rsidRDefault="00335BB3" w:rsidP="00E929C1">
            <w:pPr>
              <w:pStyle w:val="Paragrafoelenco"/>
              <w:spacing w:after="120"/>
              <w:ind w:left="0"/>
              <w:contextualSpacing w:val="0"/>
              <w:jc w:val="both"/>
              <w:rPr>
                <w:rFonts w:ascii="Palatino Linotype" w:eastAsia="Times New Roman" w:hAnsi="Palatino Linotype" w:cs="Times New Roman"/>
                <w:lang w:eastAsia="it-IT"/>
              </w:rPr>
            </w:pPr>
            <w:r>
              <w:rPr>
                <w:rFonts w:ascii="Palatino Linotype" w:eastAsia="Times New Roman" w:hAnsi="Palatino Linotype" w:cs="Times New Roman"/>
                <w:lang w:eastAsia="it-IT"/>
              </w:rPr>
              <w:t>Diploma di specializzazione in medicina del lavoro</w:t>
            </w:r>
          </w:p>
        </w:tc>
        <w:tc>
          <w:tcPr>
            <w:tcW w:w="2409" w:type="dxa"/>
          </w:tcPr>
          <w:p w14:paraId="4624694F" w14:textId="2D27F582" w:rsidR="00335BB3" w:rsidRPr="0014198A" w:rsidRDefault="00335BB3" w:rsidP="00E929C1">
            <w:pPr>
              <w:pStyle w:val="Paragrafoelenco"/>
              <w:spacing w:after="120"/>
              <w:ind w:left="0"/>
              <w:contextualSpacing w:val="0"/>
              <w:jc w:val="both"/>
              <w:rPr>
                <w:rFonts w:ascii="Palatino Linotype" w:eastAsia="Times New Roman" w:hAnsi="Palatino Linotype" w:cs="Times New Roman"/>
                <w:lang w:eastAsia="it-IT"/>
              </w:rPr>
            </w:pPr>
            <w:r>
              <w:rPr>
                <w:rFonts w:ascii="Palatino Linotype" w:eastAsia="Times New Roman" w:hAnsi="Palatino Linotype" w:cs="Times New Roman"/>
                <w:lang w:eastAsia="it-IT"/>
              </w:rPr>
              <w:t xml:space="preserve">Punti </w:t>
            </w:r>
            <w:r w:rsidR="00E929C1">
              <w:rPr>
                <w:rFonts w:ascii="Palatino Linotype" w:eastAsia="Times New Roman" w:hAnsi="Palatino Linotype" w:cs="Times New Roman"/>
                <w:lang w:eastAsia="it-IT"/>
              </w:rPr>
              <w:t>2</w:t>
            </w:r>
          </w:p>
        </w:tc>
      </w:tr>
      <w:tr w:rsidR="00EB0151" w:rsidRPr="0014198A" w14:paraId="21F54640" w14:textId="77777777" w:rsidTr="00B15D56">
        <w:tc>
          <w:tcPr>
            <w:tcW w:w="5589" w:type="dxa"/>
          </w:tcPr>
          <w:p w14:paraId="686271AB" w14:textId="71CFAB40" w:rsidR="00EB0151" w:rsidRPr="0014198A" w:rsidRDefault="00EB0151" w:rsidP="00E929C1">
            <w:pPr>
              <w:pStyle w:val="Paragrafoelenco"/>
              <w:spacing w:after="120"/>
              <w:ind w:left="0"/>
              <w:contextualSpacing w:val="0"/>
              <w:jc w:val="both"/>
              <w:rPr>
                <w:rFonts w:ascii="Palatino Linotype" w:eastAsia="Times New Roman" w:hAnsi="Palatino Linotype" w:cs="Times New Roman"/>
                <w:lang w:eastAsia="it-IT"/>
              </w:rPr>
            </w:pPr>
            <w:r>
              <w:rPr>
                <w:rFonts w:ascii="Palatino Linotype" w:eastAsia="Times New Roman" w:hAnsi="Palatino Linotype" w:cs="Times New Roman"/>
                <w:lang w:eastAsia="it-IT"/>
              </w:rPr>
              <w:t>Diploma di specializzazione in altre discipline mediche</w:t>
            </w:r>
          </w:p>
        </w:tc>
        <w:tc>
          <w:tcPr>
            <w:tcW w:w="2409" w:type="dxa"/>
          </w:tcPr>
          <w:p w14:paraId="23AF9509" w14:textId="7D908B2D" w:rsidR="00EB0151" w:rsidRPr="0014198A" w:rsidRDefault="00EB0151" w:rsidP="00E929C1">
            <w:pPr>
              <w:pStyle w:val="Paragrafoelenco"/>
              <w:spacing w:after="120"/>
              <w:ind w:left="0"/>
              <w:contextualSpacing w:val="0"/>
              <w:jc w:val="both"/>
              <w:rPr>
                <w:rFonts w:ascii="Palatino Linotype" w:eastAsia="Times New Roman" w:hAnsi="Palatino Linotype" w:cs="Times New Roman"/>
                <w:lang w:eastAsia="it-IT"/>
              </w:rPr>
            </w:pPr>
            <w:r>
              <w:rPr>
                <w:rFonts w:ascii="Palatino Linotype" w:eastAsia="Times New Roman" w:hAnsi="Palatino Linotype" w:cs="Times New Roman"/>
                <w:lang w:eastAsia="it-IT"/>
              </w:rPr>
              <w:t xml:space="preserve">Punti </w:t>
            </w:r>
            <w:r w:rsidR="00E929C1">
              <w:rPr>
                <w:rFonts w:ascii="Palatino Linotype" w:eastAsia="Times New Roman" w:hAnsi="Palatino Linotype" w:cs="Times New Roman"/>
                <w:lang w:eastAsia="it-IT"/>
              </w:rPr>
              <w:t>1,5</w:t>
            </w:r>
          </w:p>
        </w:tc>
      </w:tr>
      <w:tr w:rsidR="0014198A" w:rsidRPr="0014198A" w14:paraId="75C8CD0C" w14:textId="77777777" w:rsidTr="00B15D56">
        <w:tc>
          <w:tcPr>
            <w:tcW w:w="5589" w:type="dxa"/>
          </w:tcPr>
          <w:p w14:paraId="5161A517" w14:textId="7047BFAB" w:rsidR="008F0834" w:rsidRPr="00E929C1" w:rsidRDefault="00EB0151" w:rsidP="00E929C1">
            <w:pPr>
              <w:shd w:val="clear" w:color="auto" w:fill="FFFFFF"/>
              <w:spacing w:after="120"/>
              <w:jc w:val="both"/>
              <w:rPr>
                <w:rFonts w:ascii="Palatino Linotype" w:eastAsia="Times New Roman" w:hAnsi="Palatino Linotype" w:cs="Times New Roman"/>
                <w:color w:val="000000" w:themeColor="text1"/>
                <w:lang w:eastAsia="it-IT"/>
              </w:rPr>
            </w:pPr>
            <w:r>
              <w:rPr>
                <w:rFonts w:ascii="Palatino Linotype" w:eastAsia="Times New Roman" w:hAnsi="Palatino Linotype" w:cs="Times New Roman"/>
                <w:lang w:eastAsia="it-IT"/>
              </w:rPr>
              <w:t>Esperienza e specificità professionale riconducibili ad attività di accertamento tecnico-sanitario dell’idoneità psicofisica</w:t>
            </w:r>
            <w:r w:rsidR="00335BB3">
              <w:rPr>
                <w:rFonts w:ascii="Palatino Linotype" w:eastAsia="Times New Roman" w:hAnsi="Palatino Linotype" w:cs="Times New Roman"/>
                <w:lang w:eastAsia="it-IT"/>
              </w:rPr>
              <w:t xml:space="preserve"> e attitudinale</w:t>
            </w:r>
            <w:r>
              <w:rPr>
                <w:rFonts w:ascii="Palatino Linotype" w:eastAsia="Times New Roman" w:hAnsi="Palatino Linotype" w:cs="Times New Roman"/>
                <w:lang w:eastAsia="it-IT"/>
              </w:rPr>
              <w:t xml:space="preserve">, attività di istruttoria di </w:t>
            </w:r>
            <w:r>
              <w:rPr>
                <w:rFonts w:ascii="Palatino Linotype" w:eastAsia="Times New Roman" w:hAnsi="Palatino Linotype" w:cs="Times New Roman"/>
                <w:lang w:eastAsia="it-IT"/>
              </w:rPr>
              <w:lastRenderedPageBreak/>
              <w:t>pratiche medico-legali legate all’infortunistica sul lavoro, alla patologia professionale, alla causalità di servizio, all’equo indennizzo, alla pensionistica privilegiata concernente personale militare o appartenenti a Corpi di Polizia ad ordinamento civile o equipollenti o affini</w:t>
            </w:r>
            <w:r w:rsidR="00E929C1">
              <w:rPr>
                <w:rFonts w:ascii="Palatino Linotype" w:eastAsia="Times New Roman" w:hAnsi="Palatino Linotype" w:cs="Times New Roman"/>
                <w:lang w:eastAsia="it-IT"/>
              </w:rPr>
              <w:t xml:space="preserve"> o, comunque, </w:t>
            </w:r>
            <w:r w:rsidR="00E929C1" w:rsidRPr="00E929C1">
              <w:rPr>
                <w:rFonts w:ascii="Palatino Linotype" w:eastAsia="Times New Roman" w:hAnsi="Palatino Linotype" w:cs="Times New Roman"/>
                <w:color w:val="000000" w:themeColor="text1"/>
                <w:lang w:eastAsia="it-IT"/>
              </w:rPr>
              <w:t>coerenti e direttamente connessi con la natura della prestazione richiesta.</w:t>
            </w:r>
          </w:p>
        </w:tc>
        <w:tc>
          <w:tcPr>
            <w:tcW w:w="2409" w:type="dxa"/>
          </w:tcPr>
          <w:p w14:paraId="2A07515B" w14:textId="35DE0C9B" w:rsidR="008F0834" w:rsidRPr="0014198A" w:rsidRDefault="002D5CB5" w:rsidP="00E929C1">
            <w:pPr>
              <w:pStyle w:val="Paragrafoelenco"/>
              <w:spacing w:after="120"/>
              <w:ind w:left="0"/>
              <w:contextualSpacing w:val="0"/>
              <w:jc w:val="both"/>
              <w:rPr>
                <w:rFonts w:ascii="Palatino Linotype" w:eastAsia="Times New Roman" w:hAnsi="Palatino Linotype" w:cs="Times New Roman"/>
                <w:lang w:eastAsia="it-IT"/>
              </w:rPr>
            </w:pPr>
            <w:r>
              <w:rPr>
                <w:rFonts w:ascii="Palatino Linotype" w:eastAsia="Times New Roman" w:hAnsi="Palatino Linotype" w:cs="Times New Roman"/>
                <w:lang w:eastAsia="it-IT"/>
              </w:rPr>
              <w:lastRenderedPageBreak/>
              <w:t>Fino ad un max di p</w:t>
            </w:r>
            <w:r w:rsidR="002D3DF8" w:rsidRPr="0014198A">
              <w:rPr>
                <w:rFonts w:ascii="Palatino Linotype" w:eastAsia="Times New Roman" w:hAnsi="Palatino Linotype" w:cs="Times New Roman"/>
                <w:lang w:eastAsia="it-IT"/>
              </w:rPr>
              <w:t xml:space="preserve">unti </w:t>
            </w:r>
            <w:r w:rsidR="00DA64D0">
              <w:rPr>
                <w:rFonts w:ascii="Palatino Linotype" w:eastAsia="Times New Roman" w:hAnsi="Palatino Linotype" w:cs="Times New Roman"/>
                <w:lang w:eastAsia="it-IT"/>
              </w:rPr>
              <w:t>3</w:t>
            </w:r>
          </w:p>
        </w:tc>
      </w:tr>
      <w:tr w:rsidR="0014198A" w:rsidRPr="0014198A" w14:paraId="34A5BEE6" w14:textId="77777777" w:rsidTr="00B15D56">
        <w:tc>
          <w:tcPr>
            <w:tcW w:w="5589" w:type="dxa"/>
          </w:tcPr>
          <w:p w14:paraId="336F4005" w14:textId="58756948" w:rsidR="008F0834" w:rsidRPr="0014198A" w:rsidRDefault="00335BB3" w:rsidP="00E929C1">
            <w:pPr>
              <w:pStyle w:val="Paragrafoelenco"/>
              <w:spacing w:after="120"/>
              <w:ind w:left="0"/>
              <w:contextualSpacing w:val="0"/>
              <w:jc w:val="both"/>
              <w:rPr>
                <w:rFonts w:ascii="Palatino Linotype" w:eastAsia="Times New Roman" w:hAnsi="Palatino Linotype" w:cs="Times New Roman"/>
                <w:lang w:eastAsia="it-IT"/>
              </w:rPr>
            </w:pPr>
            <w:r>
              <w:rPr>
                <w:rFonts w:ascii="Palatino Linotype" w:eastAsia="Times New Roman" w:hAnsi="Palatino Linotype" w:cs="Times New Roman"/>
                <w:lang w:eastAsia="it-IT"/>
              </w:rPr>
              <w:t>Esperienza e specificità professionale riconducibili ad attività di medico del lavoro</w:t>
            </w:r>
          </w:p>
        </w:tc>
        <w:tc>
          <w:tcPr>
            <w:tcW w:w="2409" w:type="dxa"/>
          </w:tcPr>
          <w:p w14:paraId="4DF7C0A1" w14:textId="2B58D352" w:rsidR="008F0834" w:rsidRPr="0014198A" w:rsidRDefault="002D5CB5" w:rsidP="00E929C1">
            <w:pPr>
              <w:pStyle w:val="Paragrafoelenco"/>
              <w:spacing w:after="120"/>
              <w:ind w:left="0"/>
              <w:contextualSpacing w:val="0"/>
              <w:jc w:val="both"/>
              <w:rPr>
                <w:rFonts w:ascii="Palatino Linotype" w:eastAsia="Times New Roman" w:hAnsi="Palatino Linotype" w:cs="Times New Roman"/>
                <w:lang w:eastAsia="it-IT"/>
              </w:rPr>
            </w:pPr>
            <w:r>
              <w:rPr>
                <w:rFonts w:ascii="Palatino Linotype" w:eastAsia="Times New Roman" w:hAnsi="Palatino Linotype" w:cs="Times New Roman"/>
                <w:lang w:eastAsia="it-IT"/>
              </w:rPr>
              <w:t>Fino ad un max di p</w:t>
            </w:r>
            <w:r w:rsidR="0084138F" w:rsidRPr="0014198A">
              <w:rPr>
                <w:rFonts w:ascii="Palatino Linotype" w:eastAsia="Times New Roman" w:hAnsi="Palatino Linotype" w:cs="Times New Roman"/>
                <w:lang w:eastAsia="it-IT"/>
              </w:rPr>
              <w:t xml:space="preserve">unti </w:t>
            </w:r>
            <w:r w:rsidR="00DA64D0">
              <w:rPr>
                <w:rFonts w:ascii="Palatino Linotype" w:eastAsia="Times New Roman" w:hAnsi="Palatino Linotype" w:cs="Times New Roman"/>
                <w:lang w:eastAsia="it-IT"/>
              </w:rPr>
              <w:t>2</w:t>
            </w:r>
            <w:r w:rsidR="0084138F" w:rsidRPr="0014198A">
              <w:rPr>
                <w:rFonts w:ascii="Palatino Linotype" w:eastAsia="Times New Roman" w:hAnsi="Palatino Linotype" w:cs="Times New Roman"/>
                <w:lang w:eastAsia="it-IT"/>
              </w:rPr>
              <w:t xml:space="preserve"> </w:t>
            </w:r>
          </w:p>
        </w:tc>
      </w:tr>
      <w:tr w:rsidR="0014198A" w:rsidRPr="0014198A" w14:paraId="23669B9D" w14:textId="77777777" w:rsidTr="00B15D56">
        <w:tc>
          <w:tcPr>
            <w:tcW w:w="5589" w:type="dxa"/>
          </w:tcPr>
          <w:p w14:paraId="5599524C" w14:textId="393F17B3" w:rsidR="008F0834" w:rsidRPr="0014198A" w:rsidRDefault="00335BB3" w:rsidP="00E929C1">
            <w:pPr>
              <w:pStyle w:val="Paragrafoelenco"/>
              <w:spacing w:after="120"/>
              <w:ind w:left="0"/>
              <w:contextualSpacing w:val="0"/>
              <w:jc w:val="both"/>
              <w:rPr>
                <w:rFonts w:ascii="Palatino Linotype" w:eastAsia="Times New Roman" w:hAnsi="Palatino Linotype" w:cs="Times New Roman"/>
                <w:lang w:eastAsia="it-IT"/>
              </w:rPr>
            </w:pPr>
            <w:r>
              <w:rPr>
                <w:rFonts w:ascii="Palatino Linotype" w:eastAsia="Times New Roman" w:hAnsi="Palatino Linotype" w:cs="Times New Roman"/>
                <w:lang w:eastAsia="it-IT"/>
              </w:rPr>
              <w:t>Dottorato di ricerca in scienze mediche</w:t>
            </w:r>
            <w:r w:rsidR="00616529">
              <w:rPr>
                <w:rFonts w:ascii="Palatino Linotype" w:eastAsia="Times New Roman" w:hAnsi="Palatino Linotype" w:cs="Times New Roman"/>
                <w:lang w:eastAsia="it-IT"/>
              </w:rPr>
              <w:t xml:space="preserve"> attinenti</w:t>
            </w:r>
          </w:p>
        </w:tc>
        <w:tc>
          <w:tcPr>
            <w:tcW w:w="2409" w:type="dxa"/>
          </w:tcPr>
          <w:p w14:paraId="75F71828" w14:textId="41008F6B" w:rsidR="008F0834" w:rsidRPr="0014198A" w:rsidRDefault="002D5CB5" w:rsidP="00E929C1">
            <w:pPr>
              <w:pStyle w:val="Paragrafoelenco"/>
              <w:spacing w:after="120"/>
              <w:ind w:left="0"/>
              <w:contextualSpacing w:val="0"/>
              <w:jc w:val="both"/>
              <w:rPr>
                <w:rFonts w:ascii="Palatino Linotype" w:eastAsia="Times New Roman" w:hAnsi="Palatino Linotype" w:cs="Times New Roman"/>
                <w:lang w:eastAsia="it-IT"/>
              </w:rPr>
            </w:pPr>
            <w:r>
              <w:rPr>
                <w:rFonts w:ascii="Palatino Linotype" w:eastAsia="Times New Roman" w:hAnsi="Palatino Linotype" w:cs="Times New Roman"/>
                <w:lang w:eastAsia="it-IT"/>
              </w:rPr>
              <w:t xml:space="preserve">Punti </w:t>
            </w:r>
            <w:r w:rsidR="00335BB3">
              <w:rPr>
                <w:rFonts w:ascii="Palatino Linotype" w:eastAsia="Times New Roman" w:hAnsi="Palatino Linotype" w:cs="Times New Roman"/>
                <w:lang w:eastAsia="it-IT"/>
              </w:rPr>
              <w:t>1,5</w:t>
            </w:r>
          </w:p>
        </w:tc>
      </w:tr>
      <w:tr w:rsidR="0014198A" w:rsidRPr="0014198A" w14:paraId="7742ADC2" w14:textId="77777777" w:rsidTr="00B15D56">
        <w:tc>
          <w:tcPr>
            <w:tcW w:w="5589" w:type="dxa"/>
          </w:tcPr>
          <w:p w14:paraId="326C8ADC" w14:textId="1BDD028A" w:rsidR="008F0834" w:rsidRPr="0014198A" w:rsidRDefault="00335BB3" w:rsidP="00E929C1">
            <w:pPr>
              <w:pStyle w:val="Paragrafoelenco"/>
              <w:spacing w:after="120"/>
              <w:ind w:left="0"/>
              <w:contextualSpacing w:val="0"/>
              <w:jc w:val="both"/>
              <w:rPr>
                <w:rFonts w:ascii="Palatino Linotype" w:eastAsia="Times New Roman" w:hAnsi="Palatino Linotype" w:cs="Times New Roman"/>
                <w:lang w:eastAsia="it-IT"/>
              </w:rPr>
            </w:pPr>
            <w:r>
              <w:rPr>
                <w:rFonts w:ascii="Palatino Linotype" w:eastAsia="Times New Roman" w:hAnsi="Palatino Linotype" w:cs="Times New Roman"/>
                <w:lang w:eastAsia="it-IT"/>
              </w:rPr>
              <w:t xml:space="preserve">Master di II livello in </w:t>
            </w:r>
            <w:r w:rsidR="001473F8">
              <w:rPr>
                <w:rFonts w:ascii="Palatino Linotype" w:eastAsia="Times New Roman" w:hAnsi="Palatino Linotype" w:cs="Times New Roman"/>
                <w:lang w:eastAsia="it-IT"/>
              </w:rPr>
              <w:t>discipline</w:t>
            </w:r>
            <w:r>
              <w:rPr>
                <w:rFonts w:ascii="Palatino Linotype" w:eastAsia="Times New Roman" w:hAnsi="Palatino Linotype" w:cs="Times New Roman"/>
                <w:lang w:eastAsia="it-IT"/>
              </w:rPr>
              <w:t xml:space="preserve"> mediche</w:t>
            </w:r>
            <w:r w:rsidR="00616529">
              <w:rPr>
                <w:rFonts w:ascii="Palatino Linotype" w:eastAsia="Times New Roman" w:hAnsi="Palatino Linotype" w:cs="Times New Roman"/>
                <w:lang w:eastAsia="it-IT"/>
              </w:rPr>
              <w:t xml:space="preserve"> attinenti</w:t>
            </w:r>
          </w:p>
        </w:tc>
        <w:tc>
          <w:tcPr>
            <w:tcW w:w="2409" w:type="dxa"/>
          </w:tcPr>
          <w:p w14:paraId="0917F5F0" w14:textId="34B123EE" w:rsidR="008F0834" w:rsidRPr="0014198A" w:rsidRDefault="0084138F" w:rsidP="00E929C1">
            <w:pPr>
              <w:pStyle w:val="Paragrafoelenco"/>
              <w:spacing w:after="120"/>
              <w:ind w:left="0"/>
              <w:contextualSpacing w:val="0"/>
              <w:jc w:val="both"/>
              <w:rPr>
                <w:rFonts w:ascii="Palatino Linotype" w:eastAsia="Times New Roman" w:hAnsi="Palatino Linotype" w:cs="Times New Roman"/>
                <w:lang w:eastAsia="it-IT"/>
              </w:rPr>
            </w:pPr>
            <w:r w:rsidRPr="0014198A">
              <w:rPr>
                <w:rFonts w:ascii="Palatino Linotype" w:eastAsia="Times New Roman" w:hAnsi="Palatino Linotype" w:cs="Times New Roman"/>
                <w:lang w:eastAsia="it-IT"/>
              </w:rPr>
              <w:t>Punti</w:t>
            </w:r>
            <w:r w:rsidR="008B758F">
              <w:rPr>
                <w:rFonts w:ascii="Palatino Linotype" w:eastAsia="Times New Roman" w:hAnsi="Palatino Linotype" w:cs="Times New Roman"/>
                <w:lang w:eastAsia="it-IT"/>
              </w:rPr>
              <w:t xml:space="preserve"> </w:t>
            </w:r>
            <w:r w:rsidRPr="0014198A">
              <w:rPr>
                <w:rFonts w:ascii="Palatino Linotype" w:eastAsia="Times New Roman" w:hAnsi="Palatino Linotype" w:cs="Times New Roman"/>
                <w:lang w:eastAsia="it-IT"/>
              </w:rPr>
              <w:t>1</w:t>
            </w:r>
          </w:p>
        </w:tc>
      </w:tr>
    </w:tbl>
    <w:p w14:paraId="5BF72D37" w14:textId="77777777" w:rsidR="00AD5C47" w:rsidRPr="00AD5C47" w:rsidRDefault="00AD5C47" w:rsidP="003E0868">
      <w:pPr>
        <w:shd w:val="clear" w:color="auto" w:fill="FFFFFF"/>
        <w:spacing w:after="120" w:line="240" w:lineRule="auto"/>
        <w:ind w:firstLine="708"/>
        <w:jc w:val="both"/>
        <w:rPr>
          <w:rFonts w:ascii="Palatino Linotype" w:eastAsia="Times New Roman" w:hAnsi="Palatino Linotype" w:cs="Times New Roman"/>
          <w:color w:val="000000" w:themeColor="text1"/>
          <w:sz w:val="4"/>
          <w:szCs w:val="4"/>
          <w:lang w:eastAsia="it-IT"/>
        </w:rPr>
      </w:pPr>
    </w:p>
    <w:p w14:paraId="27B57D7E" w14:textId="5862A8EB" w:rsidR="00E3116B" w:rsidRPr="00443604" w:rsidRDefault="00E3116B" w:rsidP="003E0868">
      <w:pPr>
        <w:shd w:val="clear" w:color="auto" w:fill="FFFFFF"/>
        <w:spacing w:after="120" w:line="240" w:lineRule="auto"/>
        <w:ind w:firstLine="708"/>
        <w:jc w:val="both"/>
        <w:rPr>
          <w:rFonts w:ascii="Palatino Linotype" w:eastAsia="Times New Roman" w:hAnsi="Palatino Linotype" w:cs="Times New Roman"/>
          <w:color w:val="000000" w:themeColor="text1"/>
          <w:lang w:eastAsia="it-IT"/>
        </w:rPr>
      </w:pPr>
      <w:r w:rsidRPr="00443604">
        <w:rPr>
          <w:rFonts w:ascii="Palatino Linotype" w:eastAsia="Times New Roman" w:hAnsi="Palatino Linotype" w:cs="Times New Roman"/>
          <w:color w:val="000000" w:themeColor="text1"/>
          <w:lang w:eastAsia="it-IT"/>
        </w:rPr>
        <w:t>A parità di punteggio costituiscono titoli preferenziali nell’ordine:</w:t>
      </w:r>
    </w:p>
    <w:p w14:paraId="7CE7E751" w14:textId="4E4A60F5" w:rsidR="00E3116B" w:rsidRPr="00443604" w:rsidRDefault="00E3116B" w:rsidP="00E929C1">
      <w:pPr>
        <w:pStyle w:val="Paragrafoelenco"/>
        <w:numPr>
          <w:ilvl w:val="0"/>
          <w:numId w:val="15"/>
        </w:numPr>
        <w:shd w:val="clear" w:color="auto" w:fill="FFFFFF"/>
        <w:spacing w:after="120" w:line="240" w:lineRule="auto"/>
        <w:contextualSpacing w:val="0"/>
        <w:jc w:val="both"/>
        <w:rPr>
          <w:rFonts w:ascii="Palatino Linotype" w:eastAsia="Times New Roman" w:hAnsi="Palatino Linotype" w:cs="Times New Roman"/>
          <w:color w:val="000000" w:themeColor="text1"/>
          <w:lang w:eastAsia="it-IT"/>
        </w:rPr>
      </w:pPr>
      <w:r w:rsidRPr="00443604">
        <w:rPr>
          <w:rFonts w:ascii="Palatino Linotype" w:eastAsia="Times New Roman" w:hAnsi="Palatino Linotype" w:cs="Times New Roman"/>
          <w:color w:val="000000" w:themeColor="text1"/>
          <w:lang w:eastAsia="it-IT"/>
        </w:rPr>
        <w:t>la maggiore anzianità di iscrizione all’albo</w:t>
      </w:r>
      <w:r w:rsidR="00443604">
        <w:rPr>
          <w:rFonts w:ascii="Palatino Linotype" w:eastAsia="Times New Roman" w:hAnsi="Palatino Linotype" w:cs="Times New Roman"/>
          <w:color w:val="000000" w:themeColor="text1"/>
          <w:lang w:eastAsia="it-IT"/>
        </w:rPr>
        <w:t>;</w:t>
      </w:r>
    </w:p>
    <w:p w14:paraId="67A1F66D" w14:textId="16766CA6" w:rsidR="00E3116B" w:rsidRPr="00443604" w:rsidRDefault="00E3116B" w:rsidP="00E929C1">
      <w:pPr>
        <w:pStyle w:val="Paragrafoelenco"/>
        <w:numPr>
          <w:ilvl w:val="0"/>
          <w:numId w:val="15"/>
        </w:numPr>
        <w:shd w:val="clear" w:color="auto" w:fill="FFFFFF"/>
        <w:spacing w:after="120" w:line="240" w:lineRule="auto"/>
        <w:contextualSpacing w:val="0"/>
        <w:jc w:val="both"/>
        <w:rPr>
          <w:rFonts w:ascii="Palatino Linotype" w:eastAsia="Times New Roman" w:hAnsi="Palatino Linotype" w:cs="Times New Roman"/>
          <w:color w:val="000000" w:themeColor="text1"/>
          <w:lang w:eastAsia="it-IT"/>
        </w:rPr>
      </w:pPr>
      <w:r w:rsidRPr="00443604">
        <w:rPr>
          <w:rFonts w:ascii="Palatino Linotype" w:eastAsia="Times New Roman" w:hAnsi="Palatino Linotype" w:cs="Times New Roman"/>
          <w:color w:val="000000" w:themeColor="text1"/>
          <w:lang w:eastAsia="it-IT"/>
        </w:rPr>
        <w:t>la più giovane età</w:t>
      </w:r>
      <w:r w:rsidR="00443604">
        <w:rPr>
          <w:rFonts w:ascii="Palatino Linotype" w:eastAsia="Times New Roman" w:hAnsi="Palatino Linotype" w:cs="Times New Roman"/>
          <w:color w:val="000000" w:themeColor="text1"/>
          <w:lang w:eastAsia="it-IT"/>
        </w:rPr>
        <w:t>;</w:t>
      </w:r>
    </w:p>
    <w:p w14:paraId="33E37497" w14:textId="1A23811A" w:rsidR="00443604" w:rsidRDefault="001473F8" w:rsidP="003E0868">
      <w:pPr>
        <w:shd w:val="clear" w:color="auto" w:fill="FFFFFF"/>
        <w:spacing w:after="120" w:line="240" w:lineRule="auto"/>
        <w:ind w:firstLine="708"/>
        <w:jc w:val="both"/>
        <w:rPr>
          <w:rFonts w:ascii="Palatino Linotype" w:eastAsia="Times New Roman" w:hAnsi="Palatino Linotype" w:cs="Times New Roman"/>
          <w:color w:val="19191A"/>
          <w:lang w:eastAsia="it-IT"/>
        </w:rPr>
      </w:pPr>
      <w:r>
        <w:rPr>
          <w:rFonts w:ascii="Palatino Linotype" w:eastAsia="Times New Roman" w:hAnsi="Palatino Linotype" w:cs="Times New Roman"/>
          <w:color w:val="19191A"/>
          <w:lang w:eastAsia="it-IT"/>
        </w:rPr>
        <w:t xml:space="preserve">I suddetti titoli dovranno essere autocertificati dal candidato nella domanda di </w:t>
      </w:r>
      <w:r w:rsidR="00E262E7">
        <w:rPr>
          <w:rFonts w:ascii="Palatino Linotype" w:eastAsia="Times New Roman" w:hAnsi="Palatino Linotype" w:cs="Times New Roman"/>
          <w:color w:val="19191A"/>
          <w:lang w:eastAsia="it-IT"/>
        </w:rPr>
        <w:t>partecipazione</w:t>
      </w:r>
      <w:r>
        <w:rPr>
          <w:rFonts w:ascii="Palatino Linotype" w:eastAsia="Times New Roman" w:hAnsi="Palatino Linotype" w:cs="Times New Roman"/>
          <w:color w:val="19191A"/>
          <w:lang w:eastAsia="it-IT"/>
        </w:rPr>
        <w:t xml:space="preserve"> mediante dichiarazione sostitutiva di certificazione e/o atto di notorietà</w:t>
      </w:r>
      <w:r w:rsidR="00F52C5C">
        <w:rPr>
          <w:rFonts w:ascii="Palatino Linotype" w:eastAsia="Times New Roman" w:hAnsi="Palatino Linotype" w:cs="Times New Roman"/>
          <w:color w:val="19191A"/>
          <w:lang w:eastAsia="it-IT"/>
        </w:rPr>
        <w:t>.</w:t>
      </w:r>
      <w:r w:rsidR="00443604">
        <w:rPr>
          <w:rFonts w:ascii="Palatino Linotype" w:eastAsia="Times New Roman" w:hAnsi="Palatino Linotype" w:cs="Times New Roman"/>
          <w:color w:val="19191A"/>
          <w:lang w:eastAsia="it-IT"/>
        </w:rPr>
        <w:t xml:space="preserve"> I titoli non acquisibili d’ufficio dovranno essere prodotti dal candidato ai sensi e per gli effetti dell’art, 43, comma 1, decreto del Presidente della Repubblica 28 dicembre 2000, n. 445 e </w:t>
      </w:r>
      <w:proofErr w:type="spellStart"/>
      <w:r w:rsidR="00443604">
        <w:rPr>
          <w:rFonts w:ascii="Palatino Linotype" w:eastAsia="Times New Roman" w:hAnsi="Palatino Linotype" w:cs="Times New Roman"/>
          <w:color w:val="19191A"/>
          <w:lang w:eastAsia="it-IT"/>
        </w:rPr>
        <w:t>ss</w:t>
      </w:r>
      <w:r w:rsidR="00BF489B">
        <w:rPr>
          <w:rFonts w:ascii="Palatino Linotype" w:eastAsia="Times New Roman" w:hAnsi="Palatino Linotype" w:cs="Times New Roman"/>
          <w:color w:val="19191A"/>
          <w:lang w:eastAsia="it-IT"/>
        </w:rPr>
        <w:t>.</w:t>
      </w:r>
      <w:r w:rsidR="00443604">
        <w:rPr>
          <w:rFonts w:ascii="Palatino Linotype" w:eastAsia="Times New Roman" w:hAnsi="Palatino Linotype" w:cs="Times New Roman"/>
          <w:color w:val="19191A"/>
          <w:lang w:eastAsia="it-IT"/>
        </w:rPr>
        <w:t>mm.ii</w:t>
      </w:r>
      <w:proofErr w:type="spellEnd"/>
      <w:r>
        <w:rPr>
          <w:rFonts w:ascii="Palatino Linotype" w:eastAsia="Times New Roman" w:hAnsi="Palatino Linotype" w:cs="Times New Roman"/>
          <w:color w:val="19191A"/>
          <w:lang w:eastAsia="it-IT"/>
        </w:rPr>
        <w:t xml:space="preserve">. </w:t>
      </w:r>
    </w:p>
    <w:p w14:paraId="7071D632" w14:textId="77777777" w:rsidR="0001363F" w:rsidRPr="00616529" w:rsidRDefault="0001363F" w:rsidP="003E0868">
      <w:pPr>
        <w:shd w:val="clear" w:color="auto" w:fill="FFFFFF"/>
        <w:spacing w:after="120" w:line="240" w:lineRule="auto"/>
        <w:ind w:firstLine="708"/>
        <w:jc w:val="both"/>
        <w:rPr>
          <w:rFonts w:ascii="Palatino Linotype" w:eastAsia="Times New Roman" w:hAnsi="Palatino Linotype" w:cs="Times New Roman"/>
          <w:color w:val="000000" w:themeColor="text1"/>
          <w:lang w:eastAsia="it-IT"/>
        </w:rPr>
      </w:pPr>
      <w:r w:rsidRPr="00616529">
        <w:rPr>
          <w:rFonts w:ascii="Palatino Linotype" w:eastAsia="Times New Roman" w:hAnsi="Palatino Linotype" w:cs="Times New Roman"/>
          <w:color w:val="000000" w:themeColor="text1"/>
          <w:lang w:eastAsia="it-IT"/>
        </w:rPr>
        <w:t>Si precisa che verranno considerati solo i titoli di studio riconosciuti dal MIUR i cui riferimenti dovranno essere indicati nel modulo di domanda allegata.</w:t>
      </w:r>
    </w:p>
    <w:p w14:paraId="0BCB6E72" w14:textId="5A2E7F9F" w:rsidR="00443604" w:rsidRPr="006162B6" w:rsidRDefault="0001363F" w:rsidP="003E0868">
      <w:pPr>
        <w:shd w:val="clear" w:color="auto" w:fill="FFFFFF"/>
        <w:spacing w:after="120" w:line="240" w:lineRule="auto"/>
        <w:ind w:firstLine="708"/>
        <w:jc w:val="both"/>
        <w:rPr>
          <w:rFonts w:ascii="Palatino Linotype" w:eastAsia="Times New Roman" w:hAnsi="Palatino Linotype" w:cs="Times New Roman"/>
          <w:color w:val="19191A"/>
          <w:lang w:eastAsia="it-IT"/>
        </w:rPr>
      </w:pPr>
      <w:r>
        <w:rPr>
          <w:rFonts w:ascii="Palatino Linotype" w:eastAsia="Times New Roman" w:hAnsi="Palatino Linotype" w:cs="Times New Roman"/>
          <w:color w:val="19191A"/>
          <w:lang w:eastAsia="it-IT"/>
        </w:rPr>
        <w:t>Si precisa, altresì, che le</w:t>
      </w:r>
      <w:r w:rsidR="00443604">
        <w:rPr>
          <w:rFonts w:ascii="Palatino Linotype" w:eastAsia="Times New Roman" w:hAnsi="Palatino Linotype" w:cs="Times New Roman"/>
          <w:color w:val="19191A"/>
          <w:lang w:eastAsia="it-IT"/>
        </w:rPr>
        <w:t xml:space="preserve"> esperienze e le specificità professionali devono essere chiaramente esplicitate </w:t>
      </w:r>
      <w:r w:rsidR="00F52C5C">
        <w:rPr>
          <w:rFonts w:ascii="Palatino Linotype" w:eastAsia="Times New Roman" w:hAnsi="Palatino Linotype" w:cs="Times New Roman"/>
          <w:color w:val="19191A"/>
          <w:lang w:eastAsia="it-IT"/>
        </w:rPr>
        <w:t xml:space="preserve">e documentate </w:t>
      </w:r>
      <w:r w:rsidR="00443604" w:rsidRPr="008F3595">
        <w:rPr>
          <w:rFonts w:ascii="Palatino Linotype" w:eastAsia="Times New Roman" w:hAnsi="Palatino Linotype" w:cs="Times New Roman"/>
          <w:color w:val="000000" w:themeColor="text1"/>
          <w:lang w:eastAsia="it-IT"/>
        </w:rPr>
        <w:t xml:space="preserve">affinché risulti con chiarezza che la competenza professionale acquisita ovvero </w:t>
      </w:r>
      <w:r w:rsidR="00504308" w:rsidRPr="008F3595">
        <w:rPr>
          <w:rFonts w:ascii="Palatino Linotype" w:eastAsia="Times New Roman" w:hAnsi="Palatino Linotype" w:cs="Times New Roman"/>
          <w:color w:val="000000" w:themeColor="text1"/>
          <w:lang w:eastAsia="it-IT"/>
        </w:rPr>
        <w:t xml:space="preserve">che </w:t>
      </w:r>
      <w:r w:rsidR="00443604" w:rsidRPr="008F3595">
        <w:rPr>
          <w:rFonts w:ascii="Palatino Linotype" w:eastAsia="Times New Roman" w:hAnsi="Palatino Linotype" w:cs="Times New Roman"/>
          <w:color w:val="000000" w:themeColor="text1"/>
          <w:lang w:eastAsia="it-IT"/>
        </w:rPr>
        <w:t>la particolare specializzazione professionale siano coerenti e direttamente connessi con la natura della prestazione richiesta.</w:t>
      </w:r>
    </w:p>
    <w:p w14:paraId="5C9AA9E2" w14:textId="16A1DAC6" w:rsidR="00FA35CF" w:rsidRPr="00DD3703" w:rsidRDefault="00FA35CF" w:rsidP="00E929C1">
      <w:pPr>
        <w:shd w:val="clear" w:color="auto" w:fill="FFFFFF"/>
        <w:spacing w:after="120" w:line="240" w:lineRule="auto"/>
        <w:jc w:val="center"/>
        <w:rPr>
          <w:rFonts w:ascii="Palatino Linotype" w:eastAsia="Times New Roman" w:hAnsi="Palatino Linotype" w:cs="Times New Roman"/>
          <w:b/>
          <w:bCs/>
          <w:color w:val="4472C4" w:themeColor="accent1"/>
          <w:lang w:eastAsia="it-IT"/>
        </w:rPr>
      </w:pPr>
      <w:r w:rsidRPr="00504550">
        <w:rPr>
          <w:rFonts w:ascii="Palatino Linotype" w:eastAsia="Times New Roman" w:hAnsi="Palatino Linotype" w:cs="Times New Roman"/>
          <w:b/>
          <w:bCs/>
          <w:color w:val="19191A"/>
          <w:lang w:eastAsia="it-IT"/>
        </w:rPr>
        <w:t>A</w:t>
      </w:r>
      <w:r w:rsidR="009245AA" w:rsidRPr="00504550">
        <w:rPr>
          <w:rFonts w:ascii="Palatino Linotype" w:eastAsia="Times New Roman" w:hAnsi="Palatino Linotype" w:cs="Times New Roman"/>
          <w:b/>
          <w:bCs/>
          <w:color w:val="19191A"/>
          <w:lang w:eastAsia="it-IT"/>
        </w:rPr>
        <w:t>rt</w:t>
      </w:r>
      <w:r w:rsidRPr="00504550">
        <w:rPr>
          <w:rFonts w:ascii="Palatino Linotype" w:eastAsia="Times New Roman" w:hAnsi="Palatino Linotype" w:cs="Times New Roman"/>
          <w:b/>
          <w:bCs/>
          <w:color w:val="19191A"/>
          <w:lang w:eastAsia="it-IT"/>
        </w:rPr>
        <w:t xml:space="preserve">. </w:t>
      </w:r>
      <w:r w:rsidR="003E1EF2">
        <w:rPr>
          <w:rFonts w:ascii="Palatino Linotype" w:eastAsia="Times New Roman" w:hAnsi="Palatino Linotype" w:cs="Times New Roman"/>
          <w:b/>
          <w:bCs/>
          <w:color w:val="19191A"/>
          <w:lang w:eastAsia="it-IT"/>
        </w:rPr>
        <w:t>6</w:t>
      </w:r>
      <w:r w:rsidRPr="00504550">
        <w:rPr>
          <w:rFonts w:ascii="Palatino Linotype" w:eastAsia="Times New Roman" w:hAnsi="Palatino Linotype" w:cs="Times New Roman"/>
          <w:b/>
          <w:bCs/>
          <w:color w:val="19191A"/>
          <w:lang w:eastAsia="it-IT"/>
        </w:rPr>
        <w:t xml:space="preserve"> – </w:t>
      </w:r>
      <w:r w:rsidR="009245AA" w:rsidRPr="00504550">
        <w:rPr>
          <w:rFonts w:ascii="Palatino Linotype" w:eastAsia="Times New Roman" w:hAnsi="Palatino Linotype" w:cs="Times New Roman"/>
          <w:b/>
          <w:bCs/>
          <w:color w:val="19191A"/>
          <w:lang w:eastAsia="it-IT"/>
        </w:rPr>
        <w:t xml:space="preserve">Presentazione </w:t>
      </w:r>
      <w:r w:rsidR="009245AA" w:rsidRPr="001720DD">
        <w:rPr>
          <w:rFonts w:ascii="Palatino Linotype" w:eastAsia="Times New Roman" w:hAnsi="Palatino Linotype" w:cs="Times New Roman"/>
          <w:b/>
          <w:bCs/>
          <w:lang w:eastAsia="it-IT"/>
        </w:rPr>
        <w:t>dell</w:t>
      </w:r>
      <w:r w:rsidR="00354D53" w:rsidRPr="001720DD">
        <w:rPr>
          <w:rFonts w:ascii="Palatino Linotype" w:eastAsia="Times New Roman" w:hAnsi="Palatino Linotype" w:cs="Times New Roman"/>
          <w:b/>
          <w:bCs/>
          <w:lang w:eastAsia="it-IT"/>
        </w:rPr>
        <w:t>e</w:t>
      </w:r>
      <w:r w:rsidR="009245AA" w:rsidRPr="001720DD">
        <w:rPr>
          <w:rFonts w:ascii="Palatino Linotype" w:eastAsia="Times New Roman" w:hAnsi="Palatino Linotype" w:cs="Times New Roman"/>
          <w:b/>
          <w:bCs/>
          <w:lang w:eastAsia="it-IT"/>
        </w:rPr>
        <w:t xml:space="preserve"> </w:t>
      </w:r>
      <w:r w:rsidR="00DD3703" w:rsidRPr="001720DD">
        <w:rPr>
          <w:rFonts w:ascii="Palatino Linotype" w:eastAsia="Times New Roman" w:hAnsi="Palatino Linotype" w:cs="Times New Roman"/>
          <w:b/>
          <w:bCs/>
          <w:lang w:eastAsia="it-IT"/>
        </w:rPr>
        <w:t>candidature</w:t>
      </w:r>
      <w:r w:rsidR="003E1EF2">
        <w:rPr>
          <w:rFonts w:ascii="Palatino Linotype" w:eastAsia="Times New Roman" w:hAnsi="Palatino Linotype" w:cs="Times New Roman"/>
          <w:b/>
          <w:bCs/>
          <w:lang w:eastAsia="it-IT"/>
        </w:rPr>
        <w:t>.</w:t>
      </w:r>
    </w:p>
    <w:p w14:paraId="347425A2" w14:textId="00CFD138" w:rsidR="00FA35CF" w:rsidRDefault="00FA35CF" w:rsidP="003E0868">
      <w:pPr>
        <w:shd w:val="clear" w:color="auto" w:fill="FFFFFF"/>
        <w:spacing w:after="120" w:line="240" w:lineRule="auto"/>
        <w:ind w:firstLine="708"/>
        <w:jc w:val="both"/>
        <w:rPr>
          <w:rFonts w:ascii="Palatino Linotype" w:eastAsia="Times New Roman" w:hAnsi="Palatino Linotype" w:cs="Times New Roman"/>
          <w:color w:val="19191A"/>
          <w:lang w:eastAsia="it-IT"/>
        </w:rPr>
      </w:pPr>
      <w:r w:rsidRPr="00504550">
        <w:rPr>
          <w:rFonts w:ascii="Palatino Linotype" w:eastAsia="Times New Roman" w:hAnsi="Palatino Linotype" w:cs="Times New Roman"/>
          <w:color w:val="19191A"/>
          <w:lang w:eastAsia="it-IT"/>
        </w:rPr>
        <w:t xml:space="preserve">Gli interessati dovranno </w:t>
      </w:r>
      <w:r w:rsidR="002E170B">
        <w:rPr>
          <w:rFonts w:ascii="Palatino Linotype" w:eastAsia="Times New Roman" w:hAnsi="Palatino Linotype" w:cs="Times New Roman"/>
          <w:color w:val="19191A"/>
          <w:lang w:eastAsia="it-IT"/>
        </w:rPr>
        <w:t xml:space="preserve">far pervenire la propria candidatura al conferimento dell’incarico </w:t>
      </w:r>
      <w:r w:rsidR="0021264C">
        <w:rPr>
          <w:rFonts w:ascii="Palatino Linotype" w:eastAsia="Times New Roman" w:hAnsi="Palatino Linotype" w:cs="Times New Roman"/>
          <w:color w:val="19191A"/>
          <w:lang w:eastAsia="it-IT"/>
        </w:rPr>
        <w:t xml:space="preserve">per PEC </w:t>
      </w:r>
      <w:r w:rsidR="0021264C" w:rsidRPr="00504550">
        <w:rPr>
          <w:rFonts w:ascii="Palatino Linotype" w:eastAsia="Times New Roman" w:hAnsi="Palatino Linotype" w:cs="Times New Roman"/>
          <w:color w:val="19191A"/>
          <w:lang w:eastAsia="it-IT"/>
        </w:rPr>
        <w:t>al Provveditorato Regionale dell’Amministrazione Penitenziaria di Torino all’indirizzo di posta elettronica certificato </w:t>
      </w:r>
      <w:hyperlink r:id="rId6" w:history="1">
        <w:r w:rsidR="0021264C" w:rsidRPr="0070241F">
          <w:rPr>
            <w:rFonts w:ascii="Palatino Linotype" w:hAnsi="Palatino Linotype"/>
            <w:b/>
            <w:bCs/>
            <w:color w:val="19191A"/>
            <w:lang w:eastAsia="it-IT"/>
          </w:rPr>
          <w:t>prot.pr.torino@giustiziacert.it</w:t>
        </w:r>
      </w:hyperlink>
      <w:r w:rsidR="0021264C" w:rsidRPr="00504550">
        <w:rPr>
          <w:rFonts w:ascii="Palatino Linotype" w:eastAsia="Times New Roman" w:hAnsi="Palatino Linotype" w:cs="Times New Roman"/>
          <w:color w:val="19191A"/>
          <w:lang w:eastAsia="it-IT"/>
        </w:rPr>
        <w:t> </w:t>
      </w:r>
      <w:r w:rsidR="0021264C" w:rsidRPr="00C0198B">
        <w:rPr>
          <w:rFonts w:ascii="Palatino Linotype" w:eastAsia="Times New Roman" w:hAnsi="Palatino Linotype" w:cs="Times New Roman"/>
          <w:color w:val="19191A"/>
          <w:u w:val="single"/>
          <w:lang w:eastAsia="it-IT"/>
        </w:rPr>
        <w:t xml:space="preserve">entro </w:t>
      </w:r>
      <w:r w:rsidR="005F5EAD" w:rsidRPr="00C0198B">
        <w:rPr>
          <w:rFonts w:ascii="Palatino Linotype" w:eastAsia="Times New Roman" w:hAnsi="Palatino Linotype" w:cs="Times New Roman"/>
          <w:color w:val="19191A"/>
          <w:u w:val="single"/>
          <w:lang w:eastAsia="it-IT"/>
        </w:rPr>
        <w:t xml:space="preserve">le ore 24,00 del </w:t>
      </w:r>
      <w:r w:rsidR="0094465B">
        <w:rPr>
          <w:rFonts w:ascii="Palatino Linotype" w:eastAsia="Times New Roman" w:hAnsi="Palatino Linotype" w:cs="Times New Roman"/>
          <w:color w:val="19191A"/>
          <w:u w:val="single"/>
          <w:lang w:eastAsia="it-IT"/>
        </w:rPr>
        <w:t>21</w:t>
      </w:r>
      <w:r w:rsidR="00AE42A5" w:rsidRPr="00C0198B">
        <w:rPr>
          <w:rFonts w:ascii="Palatino Linotype" w:eastAsia="Times New Roman" w:hAnsi="Palatino Linotype" w:cs="Times New Roman"/>
          <w:color w:val="19191A"/>
          <w:u w:val="single"/>
          <w:lang w:eastAsia="it-IT"/>
        </w:rPr>
        <w:t xml:space="preserve"> settembre 2025</w:t>
      </w:r>
      <w:r w:rsidR="005F5EAD">
        <w:rPr>
          <w:rFonts w:ascii="Palatino Linotype" w:eastAsia="Times New Roman" w:hAnsi="Palatino Linotype" w:cs="Times New Roman"/>
          <w:color w:val="19191A"/>
          <w:lang w:eastAsia="it-IT"/>
        </w:rPr>
        <w:t>.</w:t>
      </w:r>
    </w:p>
    <w:p w14:paraId="53EE7AE8" w14:textId="62626BD4" w:rsidR="00CE5C8C" w:rsidRDefault="00D476B8" w:rsidP="003E0868">
      <w:pPr>
        <w:shd w:val="clear" w:color="auto" w:fill="FFFFFF"/>
        <w:spacing w:after="120" w:line="240" w:lineRule="auto"/>
        <w:ind w:firstLine="708"/>
        <w:jc w:val="both"/>
        <w:rPr>
          <w:rFonts w:ascii="Palatino Linotype" w:eastAsia="Times New Roman" w:hAnsi="Palatino Linotype" w:cs="Times New Roman"/>
          <w:color w:val="19191A"/>
          <w:u w:val="single"/>
          <w:lang w:eastAsia="it-IT"/>
        </w:rPr>
      </w:pPr>
      <w:r>
        <w:rPr>
          <w:rFonts w:ascii="Palatino Linotype" w:eastAsia="Times New Roman" w:hAnsi="Palatino Linotype" w:cs="Times New Roman"/>
          <w:color w:val="19191A"/>
          <w:lang w:eastAsia="it-IT"/>
        </w:rPr>
        <w:t>Le candidature, a pena di esclusione dovranno essere corredate dai seguenti documenti</w:t>
      </w:r>
      <w:r w:rsidR="008B022C">
        <w:rPr>
          <w:rFonts w:ascii="Palatino Linotype" w:eastAsia="Times New Roman" w:hAnsi="Palatino Linotype" w:cs="Times New Roman"/>
          <w:color w:val="19191A"/>
          <w:lang w:eastAsia="it-IT"/>
        </w:rPr>
        <w:t xml:space="preserve">, </w:t>
      </w:r>
      <w:r w:rsidR="008B022C" w:rsidRPr="008B022C">
        <w:rPr>
          <w:rFonts w:ascii="Palatino Linotype" w:eastAsia="Times New Roman" w:hAnsi="Palatino Linotype" w:cs="Times New Roman"/>
          <w:color w:val="19191A"/>
          <w:u w:val="single"/>
          <w:lang w:eastAsia="it-IT"/>
        </w:rPr>
        <w:t>nessuno escluso</w:t>
      </w:r>
    </w:p>
    <w:p w14:paraId="5B0CFED6" w14:textId="4DFAD3BC" w:rsidR="008B022C" w:rsidRDefault="008B022C" w:rsidP="00E929C1">
      <w:pPr>
        <w:pStyle w:val="Paragrafoelenco"/>
        <w:numPr>
          <w:ilvl w:val="0"/>
          <w:numId w:val="12"/>
        </w:numPr>
        <w:shd w:val="clear" w:color="auto" w:fill="FFFFFF"/>
        <w:spacing w:after="120" w:line="240" w:lineRule="auto"/>
        <w:contextualSpacing w:val="0"/>
        <w:jc w:val="both"/>
        <w:rPr>
          <w:rFonts w:ascii="Palatino Linotype" w:eastAsia="Times New Roman" w:hAnsi="Palatino Linotype" w:cs="Times New Roman"/>
          <w:color w:val="19191A"/>
          <w:lang w:eastAsia="it-IT"/>
        </w:rPr>
      </w:pPr>
      <w:r w:rsidRPr="008B022C">
        <w:rPr>
          <w:rFonts w:ascii="Palatino Linotype" w:eastAsia="Times New Roman" w:hAnsi="Palatino Linotype" w:cs="Times New Roman"/>
          <w:color w:val="19191A"/>
          <w:lang w:eastAsia="it-IT"/>
        </w:rPr>
        <w:t>Domanda di partecipazione e dichiarazione, resa ai sensi del DPR n.445/2000</w:t>
      </w:r>
      <w:r w:rsidR="003F3266">
        <w:rPr>
          <w:rFonts w:ascii="Palatino Linotype" w:eastAsia="Times New Roman" w:hAnsi="Palatino Linotype" w:cs="Times New Roman"/>
          <w:color w:val="19191A"/>
          <w:lang w:eastAsia="it-IT"/>
        </w:rPr>
        <w:t xml:space="preserve">, di essere in possesso dei requisiti indicati all’art. </w:t>
      </w:r>
      <w:r w:rsidR="00E135AF">
        <w:rPr>
          <w:rFonts w:ascii="Palatino Linotype" w:eastAsia="Times New Roman" w:hAnsi="Palatino Linotype" w:cs="Times New Roman"/>
          <w:color w:val="19191A"/>
          <w:lang w:eastAsia="it-IT"/>
        </w:rPr>
        <w:t>4</w:t>
      </w:r>
      <w:r w:rsidR="00E3116B">
        <w:rPr>
          <w:rFonts w:ascii="Palatino Linotype" w:eastAsia="Times New Roman" w:hAnsi="Palatino Linotype" w:cs="Times New Roman"/>
          <w:color w:val="19191A"/>
          <w:lang w:eastAsia="it-IT"/>
        </w:rPr>
        <w:t xml:space="preserve"> </w:t>
      </w:r>
      <w:r w:rsidR="00F44A0F">
        <w:rPr>
          <w:rFonts w:ascii="Palatino Linotype" w:eastAsia="Times New Roman" w:hAnsi="Palatino Linotype" w:cs="Times New Roman"/>
          <w:color w:val="19191A"/>
          <w:lang w:eastAsia="it-IT"/>
        </w:rPr>
        <w:t xml:space="preserve">del presente avviso pubblico </w:t>
      </w:r>
      <w:r w:rsidR="000C390C">
        <w:rPr>
          <w:rFonts w:ascii="Palatino Linotype" w:eastAsia="Times New Roman" w:hAnsi="Palatino Linotype" w:cs="Times New Roman"/>
          <w:color w:val="19191A"/>
          <w:lang w:eastAsia="it-IT"/>
        </w:rPr>
        <w:t>(all.1)</w:t>
      </w:r>
    </w:p>
    <w:p w14:paraId="3AB91DDE" w14:textId="267FD5FA" w:rsidR="000C390C" w:rsidRDefault="000C390C" w:rsidP="00E929C1">
      <w:pPr>
        <w:pStyle w:val="Paragrafoelenco"/>
        <w:numPr>
          <w:ilvl w:val="0"/>
          <w:numId w:val="12"/>
        </w:numPr>
        <w:shd w:val="clear" w:color="auto" w:fill="FFFFFF"/>
        <w:spacing w:after="120" w:line="240" w:lineRule="auto"/>
        <w:contextualSpacing w:val="0"/>
        <w:jc w:val="both"/>
        <w:rPr>
          <w:rFonts w:ascii="Palatino Linotype" w:eastAsia="Times New Roman" w:hAnsi="Palatino Linotype" w:cs="Times New Roman"/>
          <w:color w:val="19191A"/>
          <w:lang w:eastAsia="it-IT"/>
        </w:rPr>
      </w:pPr>
      <w:r>
        <w:rPr>
          <w:rFonts w:ascii="Palatino Linotype" w:eastAsia="Times New Roman" w:hAnsi="Palatino Linotype" w:cs="Times New Roman"/>
          <w:color w:val="19191A"/>
          <w:lang w:eastAsia="it-IT"/>
        </w:rPr>
        <w:t xml:space="preserve">Fotocopia del documento d’identità in corso di validità </w:t>
      </w:r>
    </w:p>
    <w:p w14:paraId="7AD07B68" w14:textId="2421CF98" w:rsidR="009673A7" w:rsidRPr="00B451BD" w:rsidRDefault="009673A7" w:rsidP="00E929C1">
      <w:pPr>
        <w:pStyle w:val="Paragrafoelenco"/>
        <w:numPr>
          <w:ilvl w:val="0"/>
          <w:numId w:val="12"/>
        </w:numPr>
        <w:shd w:val="clear" w:color="auto" w:fill="FFFFFF"/>
        <w:spacing w:after="120" w:line="240" w:lineRule="auto"/>
        <w:contextualSpacing w:val="0"/>
        <w:jc w:val="both"/>
        <w:rPr>
          <w:rFonts w:ascii="Palatino Linotype" w:eastAsia="Times New Roman" w:hAnsi="Palatino Linotype" w:cs="Times New Roman"/>
          <w:color w:val="19191A"/>
          <w:lang w:eastAsia="it-IT"/>
        </w:rPr>
      </w:pPr>
      <w:r w:rsidRPr="00B451BD">
        <w:rPr>
          <w:rFonts w:ascii="Palatino Linotype" w:eastAsia="Times New Roman" w:hAnsi="Palatino Linotype" w:cs="Times New Roman"/>
          <w:color w:val="19191A"/>
          <w:lang w:eastAsia="it-IT"/>
        </w:rPr>
        <w:t>Fotocopia del codice fiscale</w:t>
      </w:r>
    </w:p>
    <w:p w14:paraId="3285B7F5" w14:textId="7518625D" w:rsidR="000F0688" w:rsidRDefault="000F0688" w:rsidP="00E929C1">
      <w:pPr>
        <w:pStyle w:val="Paragrafoelenco"/>
        <w:numPr>
          <w:ilvl w:val="0"/>
          <w:numId w:val="12"/>
        </w:numPr>
        <w:shd w:val="clear" w:color="auto" w:fill="FFFFFF"/>
        <w:spacing w:after="120" w:line="240" w:lineRule="auto"/>
        <w:contextualSpacing w:val="0"/>
        <w:jc w:val="both"/>
        <w:rPr>
          <w:rFonts w:ascii="Palatino Linotype" w:eastAsia="Times New Roman" w:hAnsi="Palatino Linotype" w:cs="Times New Roman"/>
          <w:color w:val="19191A"/>
          <w:lang w:eastAsia="it-IT"/>
        </w:rPr>
      </w:pPr>
      <w:r w:rsidRPr="000F0688">
        <w:rPr>
          <w:rFonts w:ascii="Palatino Linotype" w:eastAsia="Times New Roman" w:hAnsi="Palatino Linotype" w:cs="Times New Roman"/>
          <w:i/>
          <w:iCs/>
          <w:color w:val="19191A"/>
          <w:lang w:eastAsia="it-IT"/>
        </w:rPr>
        <w:t>Curriculum vitae</w:t>
      </w:r>
      <w:r>
        <w:rPr>
          <w:rFonts w:ascii="Palatino Linotype" w:eastAsia="Times New Roman" w:hAnsi="Palatino Linotype" w:cs="Times New Roman"/>
          <w:color w:val="19191A"/>
          <w:lang w:eastAsia="it-IT"/>
        </w:rPr>
        <w:t xml:space="preserve"> aggiornato e debitamente sottoscritto</w:t>
      </w:r>
    </w:p>
    <w:p w14:paraId="645ED2D2" w14:textId="3A51C7C6" w:rsidR="00F52C5C" w:rsidRDefault="00F52C5C" w:rsidP="00E929C1">
      <w:pPr>
        <w:pStyle w:val="Paragrafoelenco"/>
        <w:numPr>
          <w:ilvl w:val="0"/>
          <w:numId w:val="12"/>
        </w:numPr>
        <w:shd w:val="clear" w:color="auto" w:fill="FFFFFF"/>
        <w:spacing w:after="120" w:line="240" w:lineRule="auto"/>
        <w:contextualSpacing w:val="0"/>
        <w:jc w:val="both"/>
        <w:rPr>
          <w:rFonts w:ascii="Palatino Linotype" w:eastAsia="Times New Roman" w:hAnsi="Palatino Linotype" w:cs="Times New Roman"/>
          <w:color w:val="19191A"/>
          <w:lang w:eastAsia="it-IT"/>
        </w:rPr>
      </w:pPr>
      <w:r>
        <w:rPr>
          <w:rFonts w:ascii="Palatino Linotype" w:eastAsia="Times New Roman" w:hAnsi="Palatino Linotype" w:cs="Times New Roman"/>
          <w:color w:val="19191A"/>
          <w:lang w:eastAsia="it-IT"/>
        </w:rPr>
        <w:t>Eventuali documenti comprovanti i titoli posseduti se non acquisibili d’ufficio.</w:t>
      </w:r>
    </w:p>
    <w:p w14:paraId="0217C53C" w14:textId="77777777" w:rsidR="009673A7" w:rsidRDefault="009673A7" w:rsidP="009673A7">
      <w:pPr>
        <w:shd w:val="clear" w:color="auto" w:fill="FFFFFF"/>
        <w:spacing w:after="120" w:line="240" w:lineRule="auto"/>
        <w:jc w:val="both"/>
        <w:rPr>
          <w:rFonts w:ascii="Palatino Linotype" w:eastAsia="Times New Roman" w:hAnsi="Palatino Linotype" w:cs="Times New Roman"/>
          <w:color w:val="19191A"/>
          <w:lang w:eastAsia="it-IT"/>
        </w:rPr>
      </w:pPr>
    </w:p>
    <w:p w14:paraId="599E9B1F" w14:textId="77777777" w:rsidR="009673A7" w:rsidRPr="009673A7" w:rsidRDefault="009673A7" w:rsidP="009673A7">
      <w:pPr>
        <w:shd w:val="clear" w:color="auto" w:fill="FFFFFF"/>
        <w:spacing w:after="120" w:line="240" w:lineRule="auto"/>
        <w:jc w:val="both"/>
        <w:rPr>
          <w:rFonts w:ascii="Palatino Linotype" w:eastAsia="Times New Roman" w:hAnsi="Palatino Linotype" w:cs="Times New Roman"/>
          <w:color w:val="19191A"/>
          <w:lang w:eastAsia="it-IT"/>
        </w:rPr>
      </w:pPr>
    </w:p>
    <w:p w14:paraId="6A812720" w14:textId="441CF3D9" w:rsidR="00DB1972" w:rsidRPr="00987287" w:rsidRDefault="00BD58FD" w:rsidP="00E929C1">
      <w:pPr>
        <w:shd w:val="clear" w:color="auto" w:fill="FFFFFF"/>
        <w:spacing w:after="120" w:line="240" w:lineRule="auto"/>
        <w:jc w:val="center"/>
        <w:rPr>
          <w:rFonts w:ascii="Palatino Linotype" w:eastAsia="Times New Roman" w:hAnsi="Palatino Linotype" w:cs="Times New Roman"/>
          <w:b/>
          <w:bCs/>
          <w:lang w:eastAsia="it-IT"/>
        </w:rPr>
      </w:pPr>
      <w:r w:rsidRPr="00BD58FD">
        <w:rPr>
          <w:rFonts w:ascii="Palatino Linotype" w:eastAsia="Times New Roman" w:hAnsi="Palatino Linotype" w:cs="Times New Roman"/>
          <w:b/>
          <w:bCs/>
          <w:lang w:eastAsia="it-IT"/>
        </w:rPr>
        <w:lastRenderedPageBreak/>
        <w:t>Art.</w:t>
      </w:r>
      <w:r w:rsidR="00E35203">
        <w:rPr>
          <w:rFonts w:ascii="Palatino Linotype" w:eastAsia="Times New Roman" w:hAnsi="Palatino Linotype" w:cs="Times New Roman"/>
          <w:b/>
          <w:bCs/>
          <w:lang w:eastAsia="it-IT"/>
        </w:rPr>
        <w:t xml:space="preserve"> </w:t>
      </w:r>
      <w:r w:rsidR="003E1EF2">
        <w:rPr>
          <w:rFonts w:ascii="Palatino Linotype" w:eastAsia="Times New Roman" w:hAnsi="Palatino Linotype" w:cs="Times New Roman"/>
          <w:b/>
          <w:bCs/>
          <w:lang w:eastAsia="it-IT"/>
        </w:rPr>
        <w:t>7</w:t>
      </w:r>
      <w:r w:rsidR="00E35203">
        <w:rPr>
          <w:rFonts w:ascii="Palatino Linotype" w:eastAsia="Times New Roman" w:hAnsi="Palatino Linotype" w:cs="Times New Roman"/>
          <w:b/>
          <w:bCs/>
          <w:lang w:eastAsia="it-IT"/>
        </w:rPr>
        <w:t xml:space="preserve"> - </w:t>
      </w:r>
      <w:r w:rsidR="00356A1E" w:rsidRPr="00987287">
        <w:rPr>
          <w:rFonts w:ascii="Palatino Linotype" w:eastAsia="Times New Roman" w:hAnsi="Palatino Linotype" w:cs="Times New Roman"/>
          <w:b/>
          <w:bCs/>
          <w:lang w:eastAsia="it-IT"/>
        </w:rPr>
        <w:t>Form</w:t>
      </w:r>
      <w:r w:rsidR="00B1345E">
        <w:rPr>
          <w:rFonts w:ascii="Palatino Linotype" w:eastAsia="Times New Roman" w:hAnsi="Palatino Linotype" w:cs="Times New Roman"/>
          <w:b/>
          <w:bCs/>
          <w:lang w:eastAsia="it-IT"/>
        </w:rPr>
        <w:t>azione</w:t>
      </w:r>
      <w:r w:rsidR="00356A1E" w:rsidRPr="00987287">
        <w:rPr>
          <w:rFonts w:ascii="Palatino Linotype" w:eastAsia="Times New Roman" w:hAnsi="Palatino Linotype" w:cs="Times New Roman"/>
          <w:b/>
          <w:bCs/>
          <w:lang w:eastAsia="it-IT"/>
        </w:rPr>
        <w:t xml:space="preserve"> </w:t>
      </w:r>
      <w:r w:rsidRPr="00BD58FD">
        <w:rPr>
          <w:rFonts w:ascii="Palatino Linotype" w:eastAsia="Times New Roman" w:hAnsi="Palatino Linotype" w:cs="Times New Roman"/>
          <w:b/>
          <w:bCs/>
          <w:lang w:eastAsia="it-IT"/>
        </w:rPr>
        <w:t>della graduatoria</w:t>
      </w:r>
      <w:r w:rsidR="00B1345E">
        <w:rPr>
          <w:rFonts w:ascii="Palatino Linotype" w:eastAsia="Times New Roman" w:hAnsi="Palatino Linotype" w:cs="Times New Roman"/>
          <w:b/>
          <w:bCs/>
          <w:lang w:eastAsia="it-IT"/>
        </w:rPr>
        <w:t xml:space="preserve"> e stipula della convenzione</w:t>
      </w:r>
    </w:p>
    <w:p w14:paraId="3DD88A78" w14:textId="673A66ED" w:rsidR="00243F7E" w:rsidRPr="008F3595" w:rsidRDefault="00243F7E" w:rsidP="003E0868">
      <w:pPr>
        <w:shd w:val="clear" w:color="auto" w:fill="FFFFFF"/>
        <w:spacing w:after="120" w:line="240" w:lineRule="auto"/>
        <w:ind w:firstLine="708"/>
        <w:jc w:val="both"/>
        <w:rPr>
          <w:rFonts w:ascii="Palatino Linotype" w:eastAsia="Times New Roman" w:hAnsi="Palatino Linotype" w:cs="Times New Roman"/>
          <w:color w:val="000000" w:themeColor="text1"/>
          <w:lang w:eastAsia="it-IT"/>
        </w:rPr>
      </w:pPr>
      <w:r w:rsidRPr="008F3595">
        <w:rPr>
          <w:rFonts w:ascii="Palatino Linotype" w:eastAsia="Times New Roman" w:hAnsi="Palatino Linotype" w:cs="Times New Roman"/>
          <w:color w:val="000000" w:themeColor="text1"/>
          <w:lang w:eastAsia="it-IT"/>
        </w:rPr>
        <w:t>La valutazione de</w:t>
      </w:r>
      <w:r w:rsidR="008F3595" w:rsidRPr="008F3595">
        <w:rPr>
          <w:rFonts w:ascii="Palatino Linotype" w:eastAsia="Times New Roman" w:hAnsi="Palatino Linotype" w:cs="Times New Roman"/>
          <w:color w:val="000000" w:themeColor="text1"/>
          <w:lang w:eastAsia="it-IT"/>
        </w:rPr>
        <w:t>i requisiti di ammissione e dei titoli</w:t>
      </w:r>
      <w:r w:rsidRPr="008F3595">
        <w:rPr>
          <w:rFonts w:ascii="Palatino Linotype" w:eastAsia="Times New Roman" w:hAnsi="Palatino Linotype" w:cs="Times New Roman"/>
          <w:color w:val="000000" w:themeColor="text1"/>
          <w:lang w:eastAsia="it-IT"/>
        </w:rPr>
        <w:t xml:space="preserve"> sarà effettuata da apposita Commissione nominata dal Provveditore Regionale dell’Amministrazione Penitenziaria per il Piemonte, la Liguria e La Valle D’Aosta.</w:t>
      </w:r>
    </w:p>
    <w:p w14:paraId="71BCB1F3" w14:textId="5C283855" w:rsidR="007B77D4" w:rsidRPr="008F3595" w:rsidRDefault="007B77D4" w:rsidP="003E0868">
      <w:pPr>
        <w:shd w:val="clear" w:color="auto" w:fill="FFFFFF"/>
        <w:spacing w:after="120" w:line="240" w:lineRule="auto"/>
        <w:ind w:firstLine="708"/>
        <w:jc w:val="both"/>
        <w:rPr>
          <w:rFonts w:ascii="Palatino Linotype" w:eastAsia="Times New Roman" w:hAnsi="Palatino Linotype" w:cs="Times New Roman"/>
          <w:color w:val="000000" w:themeColor="text1"/>
          <w:lang w:eastAsia="it-IT"/>
        </w:rPr>
      </w:pPr>
      <w:r w:rsidRPr="008F3595">
        <w:rPr>
          <w:rFonts w:ascii="Palatino Linotype" w:eastAsia="Times New Roman" w:hAnsi="Palatino Linotype" w:cs="Times New Roman"/>
          <w:color w:val="000000" w:themeColor="text1"/>
          <w:lang w:eastAsia="it-IT"/>
        </w:rPr>
        <w:t>La graduatoria formata verrà resa pubblica nelle stesse forme del presente avviso</w:t>
      </w:r>
      <w:r w:rsidR="008A319F">
        <w:rPr>
          <w:rFonts w:ascii="Palatino Linotype" w:eastAsia="Times New Roman" w:hAnsi="Palatino Linotype" w:cs="Times New Roman"/>
          <w:color w:val="000000" w:themeColor="text1"/>
          <w:lang w:eastAsia="it-IT"/>
        </w:rPr>
        <w:t>.</w:t>
      </w:r>
    </w:p>
    <w:p w14:paraId="1D97F7AE" w14:textId="108D538A" w:rsidR="00243F7E" w:rsidRPr="008F3595" w:rsidRDefault="00DE4CD6" w:rsidP="003E0868">
      <w:pPr>
        <w:shd w:val="clear" w:color="auto" w:fill="FFFFFF"/>
        <w:spacing w:after="120" w:line="240" w:lineRule="auto"/>
        <w:ind w:firstLine="708"/>
        <w:jc w:val="both"/>
        <w:rPr>
          <w:rFonts w:ascii="Palatino Linotype" w:eastAsia="Times New Roman" w:hAnsi="Palatino Linotype" w:cs="Times New Roman"/>
          <w:color w:val="000000" w:themeColor="text1"/>
          <w:lang w:eastAsia="it-IT"/>
        </w:rPr>
      </w:pPr>
      <w:r w:rsidRPr="008F3595">
        <w:rPr>
          <w:rFonts w:ascii="Palatino Linotype" w:eastAsia="Times New Roman" w:hAnsi="Palatino Linotype" w:cs="Times New Roman"/>
          <w:color w:val="000000" w:themeColor="text1"/>
          <w:lang w:eastAsia="it-IT"/>
        </w:rPr>
        <w:t xml:space="preserve">Il professionista individuato per l’affidamento dell’incarico libero-professionale sarà </w:t>
      </w:r>
      <w:r w:rsidR="003A1ECD" w:rsidRPr="008F3595">
        <w:rPr>
          <w:rFonts w:ascii="Palatino Linotype" w:eastAsia="Times New Roman" w:hAnsi="Palatino Linotype" w:cs="Times New Roman"/>
          <w:color w:val="000000" w:themeColor="text1"/>
          <w:lang w:eastAsia="it-IT"/>
        </w:rPr>
        <w:t>chiamato a</w:t>
      </w:r>
      <w:r w:rsidRPr="008F3595">
        <w:rPr>
          <w:rFonts w:ascii="Palatino Linotype" w:eastAsia="Times New Roman" w:hAnsi="Palatino Linotype" w:cs="Times New Roman"/>
          <w:color w:val="000000" w:themeColor="text1"/>
          <w:lang w:eastAsia="it-IT"/>
        </w:rPr>
        <w:t xml:space="preserve"> stipulare convenzione col</w:t>
      </w:r>
      <w:r w:rsidR="00243F7E" w:rsidRPr="008F3595">
        <w:rPr>
          <w:rFonts w:ascii="Palatino Linotype" w:eastAsia="Times New Roman" w:hAnsi="Palatino Linotype" w:cs="Times New Roman"/>
          <w:color w:val="000000" w:themeColor="text1"/>
          <w:lang w:eastAsia="it-IT"/>
        </w:rPr>
        <w:t xml:space="preserve"> Provveditore Regionale dell’Amministrazione Penitenziaria per il Piemonte, la Liguria e La Valle D’Aosta</w:t>
      </w:r>
      <w:r w:rsidR="000B53FD">
        <w:rPr>
          <w:rFonts w:ascii="Palatino Linotype" w:eastAsia="Times New Roman" w:hAnsi="Palatino Linotype" w:cs="Times New Roman"/>
          <w:color w:val="000000" w:themeColor="text1"/>
          <w:lang w:eastAsia="it-IT"/>
        </w:rPr>
        <w:t xml:space="preserve"> della durata di </w:t>
      </w:r>
      <w:proofErr w:type="gramStart"/>
      <w:r w:rsidR="000B53FD">
        <w:rPr>
          <w:rFonts w:ascii="Palatino Linotype" w:eastAsia="Times New Roman" w:hAnsi="Palatino Linotype" w:cs="Times New Roman"/>
          <w:color w:val="000000" w:themeColor="text1"/>
          <w:lang w:eastAsia="it-IT"/>
        </w:rPr>
        <w:t>6</w:t>
      </w:r>
      <w:proofErr w:type="gramEnd"/>
      <w:r w:rsidR="000B53FD">
        <w:rPr>
          <w:rFonts w:ascii="Palatino Linotype" w:eastAsia="Times New Roman" w:hAnsi="Palatino Linotype" w:cs="Times New Roman"/>
          <w:color w:val="000000" w:themeColor="text1"/>
          <w:lang w:eastAsia="it-IT"/>
        </w:rPr>
        <w:t xml:space="preserve"> mesi,</w:t>
      </w:r>
    </w:p>
    <w:p w14:paraId="27C50580" w14:textId="6EA8F1B3" w:rsidR="00E25700" w:rsidRPr="008F3595" w:rsidRDefault="003A1ECD" w:rsidP="003E0868">
      <w:pPr>
        <w:shd w:val="clear" w:color="auto" w:fill="FFFFFF"/>
        <w:spacing w:after="120" w:line="240" w:lineRule="auto"/>
        <w:ind w:firstLine="708"/>
        <w:jc w:val="both"/>
        <w:rPr>
          <w:rFonts w:ascii="Palatino Linotype" w:eastAsia="Times New Roman" w:hAnsi="Palatino Linotype" w:cs="Times New Roman"/>
          <w:color w:val="000000" w:themeColor="text1"/>
          <w:lang w:eastAsia="it-IT"/>
        </w:rPr>
      </w:pPr>
      <w:r w:rsidRPr="008F3595">
        <w:rPr>
          <w:rFonts w:ascii="Palatino Linotype" w:eastAsia="Times New Roman" w:hAnsi="Palatino Linotype" w:cs="Times New Roman"/>
          <w:color w:val="000000" w:themeColor="text1"/>
          <w:lang w:eastAsia="it-IT"/>
        </w:rPr>
        <w:t>Il professionista sarà tenuto a stipulare adeguata polizza assicurativa valida per tutta la durata dell’incarico</w:t>
      </w:r>
      <w:r w:rsidR="007B77D4" w:rsidRPr="008F3595">
        <w:rPr>
          <w:rFonts w:ascii="Palatino Linotype" w:eastAsia="Times New Roman" w:hAnsi="Palatino Linotype" w:cs="Times New Roman"/>
          <w:color w:val="000000" w:themeColor="text1"/>
          <w:lang w:eastAsia="it-IT"/>
        </w:rPr>
        <w:t>,</w:t>
      </w:r>
      <w:r w:rsidRPr="008F3595">
        <w:rPr>
          <w:rFonts w:ascii="Palatino Linotype" w:eastAsia="Times New Roman" w:hAnsi="Palatino Linotype" w:cs="Times New Roman"/>
          <w:color w:val="000000" w:themeColor="text1"/>
          <w:lang w:eastAsia="it-IT"/>
        </w:rPr>
        <w:t xml:space="preserve"> sia a copertura dei rischi derivanti da infortunio e malattia professionale sia per responsabilità civile professionale.</w:t>
      </w:r>
    </w:p>
    <w:p w14:paraId="31BE90FB" w14:textId="0C5162A7" w:rsidR="003A1ECD" w:rsidRPr="008F3595" w:rsidRDefault="003A1ECD" w:rsidP="003E0868">
      <w:pPr>
        <w:shd w:val="clear" w:color="auto" w:fill="FFFFFF"/>
        <w:spacing w:after="120" w:line="240" w:lineRule="auto"/>
        <w:ind w:firstLine="708"/>
        <w:jc w:val="both"/>
        <w:rPr>
          <w:rFonts w:ascii="Palatino Linotype" w:eastAsia="Times New Roman" w:hAnsi="Palatino Linotype" w:cs="Times New Roman"/>
          <w:color w:val="000000" w:themeColor="text1"/>
          <w:lang w:eastAsia="it-IT"/>
        </w:rPr>
      </w:pPr>
      <w:r w:rsidRPr="008F3595">
        <w:rPr>
          <w:rFonts w:ascii="Palatino Linotype" w:eastAsia="Times New Roman" w:hAnsi="Palatino Linotype" w:cs="Times New Roman"/>
          <w:color w:val="000000" w:themeColor="text1"/>
          <w:lang w:eastAsia="it-IT"/>
        </w:rPr>
        <w:t xml:space="preserve">La convenzione potrà essere </w:t>
      </w:r>
      <w:r w:rsidR="006A54F7" w:rsidRPr="008F3595">
        <w:rPr>
          <w:rFonts w:ascii="Palatino Linotype" w:eastAsia="Times New Roman" w:hAnsi="Palatino Linotype" w:cs="Times New Roman"/>
          <w:color w:val="000000" w:themeColor="text1"/>
          <w:lang w:eastAsia="it-IT"/>
        </w:rPr>
        <w:t xml:space="preserve">risolta unilateralmente dall’Amministrazione quando, successivamente alla sua stipula, risultino mancanti o vengano meno i requisiti richiesti per partecipare alla presente selezione, emergano profili di inidoneità professionale </w:t>
      </w:r>
      <w:proofErr w:type="gramStart"/>
      <w:r w:rsidR="006A54F7" w:rsidRPr="008F3595">
        <w:rPr>
          <w:rFonts w:ascii="Palatino Linotype" w:eastAsia="Times New Roman" w:hAnsi="Palatino Linotype" w:cs="Times New Roman"/>
          <w:color w:val="000000" w:themeColor="text1"/>
          <w:lang w:eastAsia="it-IT"/>
        </w:rPr>
        <w:t>ad</w:t>
      </w:r>
      <w:proofErr w:type="gramEnd"/>
      <w:r w:rsidR="006A54F7" w:rsidRPr="008F3595">
        <w:rPr>
          <w:rFonts w:ascii="Palatino Linotype" w:eastAsia="Times New Roman" w:hAnsi="Palatino Linotype" w:cs="Times New Roman"/>
          <w:color w:val="000000" w:themeColor="text1"/>
          <w:lang w:eastAsia="it-IT"/>
        </w:rPr>
        <w:t xml:space="preserve"> adempiere all’incarico affidato, per inadempienze </w:t>
      </w:r>
      <w:r w:rsidR="00452B77">
        <w:rPr>
          <w:rFonts w:ascii="Palatino Linotype" w:eastAsia="Times New Roman" w:hAnsi="Palatino Linotype" w:cs="Times New Roman"/>
          <w:color w:val="000000" w:themeColor="text1"/>
          <w:lang w:eastAsia="it-IT"/>
        </w:rPr>
        <w:t xml:space="preserve">del professionista </w:t>
      </w:r>
      <w:r w:rsidR="006A54F7" w:rsidRPr="008F3595">
        <w:rPr>
          <w:rFonts w:ascii="Palatino Linotype" w:eastAsia="Times New Roman" w:hAnsi="Palatino Linotype" w:cs="Times New Roman"/>
          <w:color w:val="000000" w:themeColor="text1"/>
          <w:lang w:eastAsia="it-IT"/>
        </w:rPr>
        <w:t>agli obblighi assunti</w:t>
      </w:r>
      <w:r w:rsidR="008F3595" w:rsidRPr="008F3595">
        <w:rPr>
          <w:rFonts w:ascii="Palatino Linotype" w:eastAsia="Times New Roman" w:hAnsi="Palatino Linotype" w:cs="Times New Roman"/>
          <w:color w:val="000000" w:themeColor="text1"/>
          <w:lang w:eastAsia="it-IT"/>
        </w:rPr>
        <w:t xml:space="preserve">. Potrà altresì essere risolta unilateralmente </w:t>
      </w:r>
      <w:r w:rsidR="006A54F7" w:rsidRPr="008F3595">
        <w:rPr>
          <w:rFonts w:ascii="Palatino Linotype" w:eastAsia="Times New Roman" w:hAnsi="Palatino Linotype" w:cs="Times New Roman"/>
          <w:color w:val="000000" w:themeColor="text1"/>
          <w:lang w:eastAsia="it-IT"/>
        </w:rPr>
        <w:t xml:space="preserve">per l’assunzione dei medici del Corpo di Polizia </w:t>
      </w:r>
      <w:r w:rsidR="00CB3034" w:rsidRPr="008F3595">
        <w:rPr>
          <w:rFonts w:ascii="Palatino Linotype" w:eastAsia="Times New Roman" w:hAnsi="Palatino Linotype" w:cs="Times New Roman"/>
          <w:color w:val="000000" w:themeColor="text1"/>
          <w:lang w:eastAsia="it-IT"/>
        </w:rPr>
        <w:t>Penitenziaria</w:t>
      </w:r>
      <w:r w:rsidR="00E1602B">
        <w:rPr>
          <w:rFonts w:ascii="Palatino Linotype" w:eastAsia="Times New Roman" w:hAnsi="Palatino Linotype" w:cs="Times New Roman"/>
          <w:color w:val="000000" w:themeColor="text1"/>
          <w:lang w:eastAsia="it-IT"/>
        </w:rPr>
        <w:t>.</w:t>
      </w:r>
    </w:p>
    <w:p w14:paraId="38ACE962" w14:textId="432BFD72" w:rsidR="00BE36B5" w:rsidRPr="006D692C" w:rsidRDefault="00BE36B5" w:rsidP="00E929C1">
      <w:pPr>
        <w:shd w:val="clear" w:color="auto" w:fill="FFFFFF"/>
        <w:spacing w:after="120" w:line="240" w:lineRule="auto"/>
        <w:jc w:val="center"/>
        <w:rPr>
          <w:rFonts w:ascii="Palatino Linotype" w:eastAsia="Times New Roman" w:hAnsi="Palatino Linotype" w:cs="Times New Roman"/>
          <w:b/>
          <w:bCs/>
          <w:color w:val="19191A"/>
          <w:lang w:eastAsia="it-IT"/>
        </w:rPr>
      </w:pPr>
      <w:r w:rsidRPr="006D692C">
        <w:rPr>
          <w:rFonts w:ascii="Palatino Linotype" w:eastAsia="Times New Roman" w:hAnsi="Palatino Linotype" w:cs="Times New Roman"/>
          <w:b/>
          <w:bCs/>
          <w:color w:val="19191A"/>
          <w:lang w:eastAsia="it-IT"/>
        </w:rPr>
        <w:t>Art.</w:t>
      </w:r>
      <w:r w:rsidR="00E35203">
        <w:rPr>
          <w:rFonts w:ascii="Palatino Linotype" w:eastAsia="Times New Roman" w:hAnsi="Palatino Linotype" w:cs="Times New Roman"/>
          <w:b/>
          <w:bCs/>
          <w:color w:val="19191A"/>
          <w:lang w:eastAsia="it-IT"/>
        </w:rPr>
        <w:t xml:space="preserve"> </w:t>
      </w:r>
      <w:r w:rsidR="003E1EF2">
        <w:rPr>
          <w:rFonts w:ascii="Palatino Linotype" w:eastAsia="Times New Roman" w:hAnsi="Palatino Linotype" w:cs="Times New Roman"/>
          <w:b/>
          <w:bCs/>
          <w:color w:val="19191A"/>
          <w:lang w:eastAsia="it-IT"/>
        </w:rPr>
        <w:t>8</w:t>
      </w:r>
      <w:r w:rsidRPr="006D692C">
        <w:rPr>
          <w:rFonts w:ascii="Palatino Linotype" w:eastAsia="Times New Roman" w:hAnsi="Palatino Linotype" w:cs="Times New Roman"/>
          <w:b/>
          <w:bCs/>
          <w:color w:val="19191A"/>
          <w:lang w:eastAsia="it-IT"/>
        </w:rPr>
        <w:t xml:space="preserve"> </w:t>
      </w:r>
      <w:r w:rsidR="00E35203">
        <w:rPr>
          <w:rFonts w:ascii="Palatino Linotype" w:eastAsia="Times New Roman" w:hAnsi="Palatino Linotype" w:cs="Times New Roman"/>
          <w:b/>
          <w:bCs/>
          <w:color w:val="19191A"/>
          <w:lang w:eastAsia="it-IT"/>
        </w:rPr>
        <w:t xml:space="preserve">- </w:t>
      </w:r>
      <w:r w:rsidRPr="006D692C">
        <w:rPr>
          <w:rFonts w:ascii="Palatino Linotype" w:eastAsia="Times New Roman" w:hAnsi="Palatino Linotype" w:cs="Times New Roman"/>
          <w:b/>
          <w:bCs/>
          <w:color w:val="19191A"/>
          <w:lang w:eastAsia="it-IT"/>
        </w:rPr>
        <w:t xml:space="preserve">Informazioni sul trattamento dei dati personali </w:t>
      </w:r>
    </w:p>
    <w:p w14:paraId="4478A6BC" w14:textId="63996E43" w:rsidR="00FA35CF" w:rsidRPr="00504550" w:rsidRDefault="00BE36B5" w:rsidP="003E0868">
      <w:pPr>
        <w:shd w:val="clear" w:color="auto" w:fill="FFFFFF"/>
        <w:spacing w:after="120" w:line="240" w:lineRule="auto"/>
        <w:ind w:firstLine="708"/>
        <w:jc w:val="both"/>
        <w:rPr>
          <w:rFonts w:ascii="Palatino Linotype" w:eastAsia="Times New Roman" w:hAnsi="Palatino Linotype" w:cs="Times New Roman"/>
          <w:color w:val="19191A"/>
          <w:lang w:eastAsia="it-IT"/>
        </w:rPr>
      </w:pPr>
      <w:r>
        <w:rPr>
          <w:rFonts w:ascii="Palatino Linotype" w:eastAsia="Times New Roman" w:hAnsi="Palatino Linotype" w:cs="Times New Roman"/>
          <w:color w:val="19191A"/>
          <w:lang w:eastAsia="it-IT"/>
        </w:rPr>
        <w:t xml:space="preserve">I </w:t>
      </w:r>
      <w:r w:rsidR="00FA35CF" w:rsidRPr="00504550">
        <w:rPr>
          <w:rFonts w:ascii="Palatino Linotype" w:eastAsia="Times New Roman" w:hAnsi="Palatino Linotype" w:cs="Times New Roman"/>
          <w:color w:val="19191A"/>
          <w:lang w:eastAsia="it-IT"/>
        </w:rPr>
        <w:t>dati personali forniti dagli aspiranti saranno trattati ai sensi del</w:t>
      </w:r>
      <w:r w:rsidR="00F96292">
        <w:rPr>
          <w:rFonts w:ascii="Palatino Linotype" w:eastAsia="Times New Roman" w:hAnsi="Palatino Linotype" w:cs="Times New Roman"/>
          <w:color w:val="19191A"/>
          <w:lang w:eastAsia="it-IT"/>
        </w:rPr>
        <w:t xml:space="preserve"> Regolamento UE 2016/</w:t>
      </w:r>
      <w:r w:rsidR="00B1345E">
        <w:rPr>
          <w:rFonts w:ascii="Palatino Linotype" w:eastAsia="Times New Roman" w:hAnsi="Palatino Linotype" w:cs="Times New Roman"/>
          <w:color w:val="19191A"/>
          <w:lang w:eastAsia="it-IT"/>
        </w:rPr>
        <w:t>679 e</w:t>
      </w:r>
      <w:r w:rsidR="00AB78F4">
        <w:rPr>
          <w:rFonts w:ascii="Palatino Linotype" w:eastAsia="Times New Roman" w:hAnsi="Palatino Linotype" w:cs="Times New Roman"/>
          <w:color w:val="19191A"/>
          <w:lang w:eastAsia="it-IT"/>
        </w:rPr>
        <w:t xml:space="preserve"> del </w:t>
      </w:r>
      <w:proofErr w:type="spellStart"/>
      <w:r w:rsidR="00AB78F4">
        <w:rPr>
          <w:rFonts w:ascii="Palatino Linotype" w:eastAsia="Times New Roman" w:hAnsi="Palatino Linotype" w:cs="Times New Roman"/>
          <w:color w:val="19191A"/>
          <w:lang w:eastAsia="it-IT"/>
        </w:rPr>
        <w:t>D.Lgs.</w:t>
      </w:r>
      <w:proofErr w:type="spellEnd"/>
      <w:r w:rsidR="00AB78F4">
        <w:rPr>
          <w:rFonts w:ascii="Palatino Linotype" w:eastAsia="Times New Roman" w:hAnsi="Palatino Linotype" w:cs="Times New Roman"/>
          <w:color w:val="19191A"/>
          <w:lang w:eastAsia="it-IT"/>
        </w:rPr>
        <w:t xml:space="preserve"> 196/2003 </w:t>
      </w:r>
      <w:proofErr w:type="spellStart"/>
      <w:r w:rsidR="00AB78F4">
        <w:rPr>
          <w:rFonts w:ascii="Palatino Linotype" w:eastAsia="Times New Roman" w:hAnsi="Palatino Linotype" w:cs="Times New Roman"/>
          <w:color w:val="19191A"/>
          <w:lang w:eastAsia="it-IT"/>
        </w:rPr>
        <w:t>ss.mm.ii</w:t>
      </w:r>
      <w:proofErr w:type="spellEnd"/>
      <w:r w:rsidR="00AB78F4">
        <w:rPr>
          <w:rFonts w:ascii="Palatino Linotype" w:eastAsia="Times New Roman" w:hAnsi="Palatino Linotype" w:cs="Times New Roman"/>
          <w:color w:val="19191A"/>
          <w:lang w:eastAsia="it-IT"/>
        </w:rPr>
        <w:t xml:space="preserve">. </w:t>
      </w:r>
      <w:r w:rsidR="00D42594" w:rsidRPr="00504550">
        <w:rPr>
          <w:rFonts w:ascii="Palatino Linotype" w:eastAsia="Times New Roman" w:hAnsi="Palatino Linotype" w:cs="Times New Roman"/>
          <w:color w:val="19191A"/>
          <w:lang w:eastAsia="it-IT"/>
        </w:rPr>
        <w:t>e</w:t>
      </w:r>
      <w:r w:rsidR="00FA35CF" w:rsidRPr="00504550">
        <w:rPr>
          <w:rFonts w:ascii="Palatino Linotype" w:eastAsia="Times New Roman" w:hAnsi="Palatino Linotype" w:cs="Times New Roman"/>
          <w:color w:val="19191A"/>
          <w:lang w:eastAsia="it-IT"/>
        </w:rPr>
        <w:t xml:space="preserve"> saranno raccolti presso il Provveditorato Regionale per </w:t>
      </w:r>
      <w:r w:rsidR="008B7523" w:rsidRPr="00504550">
        <w:rPr>
          <w:rFonts w:ascii="Palatino Linotype" w:eastAsia="Times New Roman" w:hAnsi="Palatino Linotype" w:cs="Times New Roman"/>
          <w:color w:val="19191A"/>
          <w:lang w:eastAsia="it-IT"/>
        </w:rPr>
        <w:t>il Piemonte, Liguria e Valle D’Aosta</w:t>
      </w:r>
      <w:r w:rsidR="00FA35CF" w:rsidRPr="00504550">
        <w:rPr>
          <w:rFonts w:ascii="Palatino Linotype" w:eastAsia="Times New Roman" w:hAnsi="Palatino Linotype" w:cs="Times New Roman"/>
          <w:color w:val="19191A"/>
          <w:lang w:eastAsia="it-IT"/>
        </w:rPr>
        <w:t xml:space="preserve"> – </w:t>
      </w:r>
      <w:r w:rsidR="008B7523" w:rsidRPr="00504550">
        <w:rPr>
          <w:rFonts w:ascii="Palatino Linotype" w:eastAsia="Times New Roman" w:hAnsi="Palatino Linotype" w:cs="Times New Roman"/>
          <w:color w:val="19191A"/>
          <w:lang w:eastAsia="it-IT"/>
        </w:rPr>
        <w:t>Torino</w:t>
      </w:r>
      <w:r w:rsidR="00FA35CF" w:rsidRPr="00504550">
        <w:rPr>
          <w:rFonts w:ascii="Palatino Linotype" w:eastAsia="Times New Roman" w:hAnsi="Palatino Linotype" w:cs="Times New Roman"/>
          <w:color w:val="19191A"/>
          <w:lang w:eastAsia="it-IT"/>
        </w:rPr>
        <w:t xml:space="preserve"> esclusivamente per le finalità di gestione della presente selezione. L’indicazione di tali dati è obbligatoria ai fini della valutazione dei requisiti di partecipazione.</w:t>
      </w:r>
    </w:p>
    <w:p w14:paraId="63A14CDE" w14:textId="0BB87FAA" w:rsidR="00FA35CF" w:rsidRPr="00504550" w:rsidRDefault="00FA35CF" w:rsidP="003E0868">
      <w:pPr>
        <w:shd w:val="clear" w:color="auto" w:fill="FFFFFF"/>
        <w:spacing w:after="120" w:line="240" w:lineRule="auto"/>
        <w:ind w:firstLine="708"/>
        <w:jc w:val="both"/>
        <w:rPr>
          <w:rFonts w:ascii="Palatino Linotype" w:eastAsia="Times New Roman" w:hAnsi="Palatino Linotype" w:cs="Times New Roman"/>
          <w:color w:val="19191A"/>
          <w:lang w:eastAsia="it-IT"/>
        </w:rPr>
      </w:pPr>
      <w:r w:rsidRPr="00504550">
        <w:rPr>
          <w:rFonts w:ascii="Palatino Linotype" w:eastAsia="Times New Roman" w:hAnsi="Palatino Linotype" w:cs="Times New Roman"/>
          <w:color w:val="19191A"/>
          <w:lang w:eastAsia="it-IT"/>
        </w:rPr>
        <w:t>Il trattamento dei dati in questione avverrà anche successivamente all’eventuale instaurazione del rapporto di collaborazione professionale per le necessità inerenti alla gestione del rapporto stesso.</w:t>
      </w:r>
    </w:p>
    <w:p w14:paraId="3E0EC0EF" w14:textId="7A50C7A2" w:rsidR="00FA35CF" w:rsidRPr="00504550" w:rsidRDefault="00FA35CF" w:rsidP="003E0868">
      <w:pPr>
        <w:shd w:val="clear" w:color="auto" w:fill="FFFFFF"/>
        <w:spacing w:after="120" w:line="240" w:lineRule="auto"/>
        <w:ind w:firstLine="708"/>
        <w:jc w:val="both"/>
        <w:rPr>
          <w:rFonts w:ascii="Palatino Linotype" w:eastAsia="Times New Roman" w:hAnsi="Palatino Linotype" w:cs="Times New Roman"/>
          <w:color w:val="19191A"/>
          <w:lang w:eastAsia="it-IT"/>
        </w:rPr>
      </w:pPr>
      <w:r w:rsidRPr="00504550">
        <w:rPr>
          <w:rFonts w:ascii="Palatino Linotype" w:eastAsia="Times New Roman" w:hAnsi="Palatino Linotype" w:cs="Times New Roman"/>
          <w:color w:val="19191A"/>
          <w:lang w:eastAsia="it-IT"/>
        </w:rPr>
        <w:t>L’interessato ha il diritto di accesso agli atti che lo riguardano, nonché quello di far rettificare, aggiornare, completare o cancellare i dati errati, incompleti o raccolti in modo non conforme alla Legge, nonché il diritto di opporsi al loro trattamento per motivi illegittimi con le modalità e nei casi indicati dal</w:t>
      </w:r>
      <w:r w:rsidR="00AB78F4">
        <w:rPr>
          <w:rFonts w:ascii="Palatino Linotype" w:eastAsia="Times New Roman" w:hAnsi="Palatino Linotype" w:cs="Times New Roman"/>
          <w:color w:val="19191A"/>
          <w:lang w:eastAsia="it-IT"/>
        </w:rPr>
        <w:t>la normativa su richiamata.</w:t>
      </w:r>
    </w:p>
    <w:p w14:paraId="400BDF1D" w14:textId="02405C57" w:rsidR="00DE4CD6" w:rsidRPr="003A1ECD" w:rsidRDefault="003E1EF2" w:rsidP="00E929C1">
      <w:pPr>
        <w:shd w:val="clear" w:color="auto" w:fill="FFFFFF"/>
        <w:spacing w:after="120" w:line="240" w:lineRule="auto"/>
        <w:jc w:val="center"/>
        <w:rPr>
          <w:rFonts w:ascii="Palatino Linotype" w:eastAsia="Times New Roman" w:hAnsi="Palatino Linotype" w:cs="Times New Roman"/>
          <w:b/>
          <w:bCs/>
          <w:color w:val="19191A"/>
          <w:lang w:eastAsia="it-IT"/>
        </w:rPr>
      </w:pPr>
      <w:r>
        <w:rPr>
          <w:rFonts w:ascii="Palatino Linotype" w:eastAsia="Times New Roman" w:hAnsi="Palatino Linotype" w:cs="Times New Roman"/>
          <w:b/>
          <w:bCs/>
          <w:color w:val="19191A"/>
          <w:lang w:eastAsia="it-IT"/>
        </w:rPr>
        <w:t xml:space="preserve">Art. 9 - </w:t>
      </w:r>
      <w:r w:rsidR="003A1ECD" w:rsidRPr="003A1ECD">
        <w:rPr>
          <w:rFonts w:ascii="Palatino Linotype" w:eastAsia="Times New Roman" w:hAnsi="Palatino Linotype" w:cs="Times New Roman"/>
          <w:b/>
          <w:bCs/>
          <w:color w:val="19191A"/>
          <w:lang w:eastAsia="it-IT"/>
        </w:rPr>
        <w:t>Pubblicità del presente avviso</w:t>
      </w:r>
    </w:p>
    <w:p w14:paraId="46A4CEBA" w14:textId="77777777" w:rsidR="00092CB9" w:rsidRPr="00DE4CD6" w:rsidRDefault="00092CB9" w:rsidP="00092CB9">
      <w:pPr>
        <w:shd w:val="clear" w:color="auto" w:fill="FFFFFF"/>
        <w:spacing w:after="120" w:line="240" w:lineRule="auto"/>
        <w:ind w:firstLine="708"/>
        <w:jc w:val="both"/>
        <w:rPr>
          <w:rFonts w:ascii="Palatino Linotype" w:eastAsia="Times New Roman" w:hAnsi="Palatino Linotype" w:cs="Times New Roman"/>
          <w:color w:val="19191A"/>
          <w:lang w:eastAsia="it-IT"/>
        </w:rPr>
      </w:pPr>
      <w:r w:rsidRPr="00DE4CD6">
        <w:rPr>
          <w:rFonts w:ascii="Palatino Linotype" w:eastAsia="Times New Roman" w:hAnsi="Palatino Linotype" w:cs="Times New Roman"/>
          <w:color w:val="19191A"/>
          <w:lang w:eastAsia="it-IT"/>
        </w:rPr>
        <w:t>Una copia del presente avviso viene inoltrata al Ministero della Giustizia per pubblicazione sulla pagina web istituzionale.</w:t>
      </w:r>
    </w:p>
    <w:p w14:paraId="58B8590D" w14:textId="38E08016" w:rsidR="00CB3034" w:rsidRDefault="0007125F" w:rsidP="003E0868">
      <w:pPr>
        <w:shd w:val="clear" w:color="auto" w:fill="FFFFFF"/>
        <w:spacing w:after="120" w:line="240" w:lineRule="auto"/>
        <w:ind w:firstLine="708"/>
        <w:jc w:val="both"/>
        <w:rPr>
          <w:rFonts w:ascii="Palatino Linotype" w:eastAsia="Times New Roman" w:hAnsi="Palatino Linotype" w:cs="Times New Roman"/>
          <w:color w:val="19191A"/>
          <w:lang w:eastAsia="it-IT"/>
        </w:rPr>
      </w:pPr>
      <w:r>
        <w:rPr>
          <w:rFonts w:ascii="Palatino Linotype" w:eastAsia="Times New Roman" w:hAnsi="Palatino Linotype" w:cs="Times New Roman"/>
          <w:color w:val="19191A"/>
          <w:lang w:eastAsia="it-IT"/>
        </w:rPr>
        <w:t xml:space="preserve">Una copia del </w:t>
      </w:r>
      <w:r w:rsidR="00DE4CD6" w:rsidRPr="00DE4CD6">
        <w:rPr>
          <w:rFonts w:ascii="Palatino Linotype" w:eastAsia="Times New Roman" w:hAnsi="Palatino Linotype" w:cs="Times New Roman"/>
          <w:color w:val="19191A"/>
          <w:lang w:eastAsia="it-IT"/>
        </w:rPr>
        <w:t xml:space="preserve">presente avviso viene </w:t>
      </w:r>
      <w:r>
        <w:rPr>
          <w:rFonts w:ascii="Palatino Linotype" w:eastAsia="Times New Roman" w:hAnsi="Palatino Linotype" w:cs="Times New Roman"/>
          <w:color w:val="19191A"/>
          <w:lang w:eastAsia="it-IT"/>
        </w:rPr>
        <w:t xml:space="preserve">altresì </w:t>
      </w:r>
      <w:r w:rsidR="00DE4CD6" w:rsidRPr="00DE4CD6">
        <w:rPr>
          <w:rFonts w:ascii="Palatino Linotype" w:eastAsia="Times New Roman" w:hAnsi="Palatino Linotype" w:cs="Times New Roman"/>
          <w:color w:val="19191A"/>
          <w:lang w:eastAsia="it-IT"/>
        </w:rPr>
        <w:t>trasmess</w:t>
      </w:r>
      <w:r w:rsidR="00526F17">
        <w:rPr>
          <w:rFonts w:ascii="Palatino Linotype" w:eastAsia="Times New Roman" w:hAnsi="Palatino Linotype" w:cs="Times New Roman"/>
          <w:color w:val="19191A"/>
          <w:lang w:eastAsia="it-IT"/>
        </w:rPr>
        <w:t>a</w:t>
      </w:r>
      <w:r w:rsidR="00DE4CD6" w:rsidRPr="00DE4CD6">
        <w:rPr>
          <w:rFonts w:ascii="Palatino Linotype" w:eastAsia="Times New Roman" w:hAnsi="Palatino Linotype" w:cs="Times New Roman"/>
          <w:color w:val="19191A"/>
          <w:lang w:eastAsia="it-IT"/>
        </w:rPr>
        <w:t xml:space="preserve"> alla Federazione Nazionale degli Ordini dei Medici Chirurgi e degli Odontoiatri e all’Ordine Provinciale dei Medici Chirurghi</w:t>
      </w:r>
      <w:r w:rsidR="00CB3034">
        <w:rPr>
          <w:rFonts w:ascii="Palatino Linotype" w:eastAsia="Times New Roman" w:hAnsi="Palatino Linotype" w:cs="Times New Roman"/>
          <w:color w:val="19191A"/>
          <w:lang w:eastAsia="it-IT"/>
        </w:rPr>
        <w:t xml:space="preserve"> </w:t>
      </w:r>
      <w:proofErr w:type="gramStart"/>
      <w:r w:rsidR="00CB3034">
        <w:rPr>
          <w:rFonts w:ascii="Palatino Linotype" w:eastAsia="Times New Roman" w:hAnsi="Palatino Linotype" w:cs="Times New Roman"/>
          <w:color w:val="19191A"/>
          <w:lang w:eastAsia="it-IT"/>
        </w:rPr>
        <w:t>di La</w:t>
      </w:r>
      <w:proofErr w:type="gramEnd"/>
      <w:r w:rsidR="00CB3034">
        <w:rPr>
          <w:rFonts w:ascii="Palatino Linotype" w:eastAsia="Times New Roman" w:hAnsi="Palatino Linotype" w:cs="Times New Roman"/>
          <w:color w:val="19191A"/>
          <w:lang w:eastAsia="it-IT"/>
        </w:rPr>
        <w:t xml:space="preserve"> Spezia</w:t>
      </w:r>
      <w:r w:rsidR="00DE4CD6" w:rsidRPr="00DE4CD6">
        <w:rPr>
          <w:rFonts w:ascii="Palatino Linotype" w:eastAsia="Times New Roman" w:hAnsi="Palatino Linotype" w:cs="Times New Roman"/>
          <w:color w:val="19191A"/>
          <w:lang w:eastAsia="it-IT"/>
        </w:rPr>
        <w:t xml:space="preserve">. Al fine di garantire la massima diffusione e favorire la più ampia partecipazione alla manifestazione di interesse, si provvede, altresì, all'invio dell’avviso agli Ordini Provinciali dei Medici Chirurghi e degli Odontoiatri delle province di </w:t>
      </w:r>
      <w:r w:rsidR="00CB3034">
        <w:rPr>
          <w:rFonts w:ascii="Palatino Linotype" w:eastAsia="Times New Roman" w:hAnsi="Palatino Linotype" w:cs="Times New Roman"/>
          <w:color w:val="19191A"/>
          <w:lang w:eastAsia="it-IT"/>
        </w:rPr>
        <w:t xml:space="preserve">Genova, Savona, Imperia, </w:t>
      </w:r>
      <w:r w:rsidR="00CB3034" w:rsidRPr="008F3595">
        <w:rPr>
          <w:rFonts w:ascii="Palatino Linotype" w:eastAsia="Times New Roman" w:hAnsi="Palatino Linotype" w:cs="Times New Roman"/>
          <w:color w:val="000000" w:themeColor="text1"/>
          <w:lang w:eastAsia="it-IT"/>
        </w:rPr>
        <w:t>Massa</w:t>
      </w:r>
      <w:r w:rsidR="00DE4CD6" w:rsidRPr="00DE4CD6">
        <w:rPr>
          <w:rFonts w:ascii="Palatino Linotype" w:eastAsia="Times New Roman" w:hAnsi="Palatino Linotype" w:cs="Times New Roman"/>
          <w:color w:val="19191A"/>
          <w:lang w:eastAsia="it-IT"/>
        </w:rPr>
        <w:t>, ai quali sarà richiesto di pubblicare il presente avviso sui loro siti web, al fine di darne la massima diffusione possibile tra i professionisti ivi iscritti.</w:t>
      </w:r>
    </w:p>
    <w:p w14:paraId="6DAF7B01" w14:textId="1945A2DF" w:rsidR="00D62D8D" w:rsidRDefault="003E1EF2" w:rsidP="00E929C1">
      <w:pPr>
        <w:shd w:val="clear" w:color="auto" w:fill="FFFFFF"/>
        <w:spacing w:after="120" w:line="240" w:lineRule="auto"/>
        <w:jc w:val="center"/>
        <w:rPr>
          <w:rFonts w:ascii="Palatino Linotype" w:eastAsia="Times New Roman" w:hAnsi="Palatino Linotype" w:cs="Times New Roman"/>
          <w:b/>
          <w:bCs/>
          <w:color w:val="19191A"/>
          <w:lang w:eastAsia="it-IT"/>
        </w:rPr>
      </w:pPr>
      <w:r>
        <w:rPr>
          <w:rFonts w:ascii="Palatino Linotype" w:eastAsia="Times New Roman" w:hAnsi="Palatino Linotype" w:cs="Times New Roman"/>
          <w:b/>
          <w:bCs/>
          <w:color w:val="19191A"/>
          <w:lang w:eastAsia="it-IT"/>
        </w:rPr>
        <w:t xml:space="preserve">Art. 10 - </w:t>
      </w:r>
      <w:r w:rsidR="003A1ECD" w:rsidRPr="003A1ECD">
        <w:rPr>
          <w:rFonts w:ascii="Palatino Linotype" w:eastAsia="Times New Roman" w:hAnsi="Palatino Linotype" w:cs="Times New Roman"/>
          <w:b/>
          <w:bCs/>
          <w:color w:val="19191A"/>
          <w:lang w:eastAsia="it-IT"/>
        </w:rPr>
        <w:t>Disposi</w:t>
      </w:r>
      <w:r w:rsidR="003A1ECD">
        <w:rPr>
          <w:rFonts w:ascii="Palatino Linotype" w:eastAsia="Times New Roman" w:hAnsi="Palatino Linotype" w:cs="Times New Roman"/>
          <w:b/>
          <w:bCs/>
          <w:color w:val="19191A"/>
          <w:lang w:eastAsia="it-IT"/>
        </w:rPr>
        <w:t>z</w:t>
      </w:r>
      <w:r w:rsidR="003A1ECD" w:rsidRPr="003A1ECD">
        <w:rPr>
          <w:rFonts w:ascii="Palatino Linotype" w:eastAsia="Times New Roman" w:hAnsi="Palatino Linotype" w:cs="Times New Roman"/>
          <w:b/>
          <w:bCs/>
          <w:color w:val="19191A"/>
          <w:lang w:eastAsia="it-IT"/>
        </w:rPr>
        <w:t>ioni finali</w:t>
      </w:r>
    </w:p>
    <w:p w14:paraId="28FC1858" w14:textId="0C50AAC7" w:rsidR="003A1ECD" w:rsidRPr="006A54F7" w:rsidRDefault="003A1ECD" w:rsidP="003E0868">
      <w:pPr>
        <w:shd w:val="clear" w:color="auto" w:fill="FFFFFF"/>
        <w:spacing w:after="120" w:line="240" w:lineRule="auto"/>
        <w:ind w:firstLine="708"/>
        <w:jc w:val="both"/>
        <w:rPr>
          <w:rFonts w:ascii="Palatino Linotype" w:eastAsia="Times New Roman" w:hAnsi="Palatino Linotype" w:cs="Times New Roman"/>
          <w:color w:val="19191A"/>
          <w:lang w:eastAsia="it-IT"/>
        </w:rPr>
      </w:pPr>
      <w:r w:rsidRPr="006A54F7">
        <w:rPr>
          <w:rFonts w:ascii="Palatino Linotype" w:eastAsia="Times New Roman" w:hAnsi="Palatino Linotype" w:cs="Times New Roman"/>
          <w:color w:val="19191A"/>
          <w:lang w:eastAsia="it-IT"/>
        </w:rPr>
        <w:t>L’Amministrazione penitenziaria si riserva, a suo insindacabile giudizio, la facoltà di modificare, prorogare, sospendere o revocare il presente avviso per ragioni di pubblic</w:t>
      </w:r>
      <w:r w:rsidR="006A54F7" w:rsidRPr="006A54F7">
        <w:rPr>
          <w:rFonts w:ascii="Palatino Linotype" w:eastAsia="Times New Roman" w:hAnsi="Palatino Linotype" w:cs="Times New Roman"/>
          <w:color w:val="19191A"/>
          <w:lang w:eastAsia="it-IT"/>
        </w:rPr>
        <w:t>o</w:t>
      </w:r>
      <w:r w:rsidRPr="006A54F7">
        <w:rPr>
          <w:rFonts w:ascii="Palatino Linotype" w:eastAsia="Times New Roman" w:hAnsi="Palatino Linotype" w:cs="Times New Roman"/>
          <w:color w:val="19191A"/>
          <w:lang w:eastAsia="it-IT"/>
        </w:rPr>
        <w:t xml:space="preserve"> interesse, </w:t>
      </w:r>
      <w:r w:rsidRPr="006A54F7">
        <w:rPr>
          <w:rFonts w:ascii="Palatino Linotype" w:eastAsia="Times New Roman" w:hAnsi="Palatino Linotype" w:cs="Times New Roman"/>
          <w:color w:val="19191A"/>
          <w:lang w:eastAsia="it-IT"/>
        </w:rPr>
        <w:lastRenderedPageBreak/>
        <w:t>disposizioni di legge e/o finanziari</w:t>
      </w:r>
      <w:r w:rsidR="006A54F7" w:rsidRPr="006A54F7">
        <w:rPr>
          <w:rFonts w:ascii="Palatino Linotype" w:eastAsia="Times New Roman" w:hAnsi="Palatino Linotype" w:cs="Times New Roman"/>
          <w:color w:val="19191A"/>
          <w:lang w:eastAsia="it-IT"/>
        </w:rPr>
        <w:t>e</w:t>
      </w:r>
      <w:r w:rsidR="008C10F1">
        <w:rPr>
          <w:rFonts w:ascii="Palatino Linotype" w:eastAsia="Times New Roman" w:hAnsi="Palatino Linotype" w:cs="Times New Roman"/>
          <w:color w:val="19191A"/>
          <w:lang w:eastAsia="it-IT"/>
        </w:rPr>
        <w:t xml:space="preserve"> ovvero ove riesca ad assicurare il servizio di cui trattasi mediante convenzione con altra amministrazione pubblica</w:t>
      </w:r>
      <w:r w:rsidR="006A54F7" w:rsidRPr="006A54F7">
        <w:rPr>
          <w:rFonts w:ascii="Palatino Linotype" w:eastAsia="Times New Roman" w:hAnsi="Palatino Linotype" w:cs="Times New Roman"/>
          <w:color w:val="19191A"/>
          <w:lang w:eastAsia="it-IT"/>
        </w:rPr>
        <w:t>.</w:t>
      </w:r>
    </w:p>
    <w:p w14:paraId="65859992" w14:textId="77777777" w:rsidR="005846A8" w:rsidRDefault="005846A8" w:rsidP="003E0868">
      <w:pPr>
        <w:shd w:val="clear" w:color="auto" w:fill="FFFFFF"/>
        <w:spacing w:after="120" w:line="240" w:lineRule="auto"/>
        <w:ind w:firstLine="708"/>
        <w:jc w:val="both"/>
        <w:rPr>
          <w:rFonts w:ascii="Palatino Linotype" w:eastAsia="Times New Roman" w:hAnsi="Palatino Linotype" w:cs="Times New Roman"/>
          <w:color w:val="19191A"/>
          <w:lang w:eastAsia="it-IT"/>
        </w:rPr>
      </w:pPr>
      <w:r>
        <w:rPr>
          <w:rFonts w:ascii="Palatino Linotype" w:eastAsia="Times New Roman" w:hAnsi="Palatino Linotype" w:cs="Times New Roman"/>
          <w:color w:val="19191A"/>
          <w:lang w:eastAsia="it-IT"/>
        </w:rPr>
        <w:t>Si allega al presente avviso il modello di domanda da compilare.</w:t>
      </w:r>
    </w:p>
    <w:p w14:paraId="738ECE94" w14:textId="0741275A" w:rsidR="003E1EF2" w:rsidRDefault="00317D8F" w:rsidP="002D54DF">
      <w:pPr>
        <w:shd w:val="clear" w:color="auto" w:fill="FFFFFF"/>
        <w:spacing w:after="0" w:line="240" w:lineRule="auto"/>
        <w:ind w:firstLine="709"/>
        <w:jc w:val="both"/>
        <w:rPr>
          <w:rFonts w:ascii="Palatino Linotype" w:eastAsia="Times New Roman" w:hAnsi="Palatino Linotype" w:cs="Times New Roman"/>
          <w:color w:val="19191A"/>
          <w:lang w:eastAsia="it-IT"/>
        </w:rPr>
      </w:pPr>
      <w:r>
        <w:rPr>
          <w:rFonts w:ascii="Palatino Linotype" w:eastAsia="Times New Roman" w:hAnsi="Palatino Linotype" w:cs="Times New Roman"/>
          <w:color w:val="19191A"/>
          <w:lang w:eastAsia="it-IT"/>
        </w:rPr>
        <w:t>Torino lì</w:t>
      </w:r>
      <w:r w:rsidR="0094465B">
        <w:rPr>
          <w:rFonts w:ascii="Palatino Linotype" w:eastAsia="Times New Roman" w:hAnsi="Palatino Linotype" w:cs="Times New Roman"/>
          <w:color w:val="19191A"/>
          <w:lang w:eastAsia="it-IT"/>
        </w:rPr>
        <w:t xml:space="preserve"> 26 </w:t>
      </w:r>
      <w:r w:rsidR="00790E60">
        <w:rPr>
          <w:rFonts w:ascii="Palatino Linotype" w:eastAsia="Times New Roman" w:hAnsi="Palatino Linotype" w:cs="Times New Roman"/>
          <w:color w:val="19191A"/>
          <w:lang w:eastAsia="it-IT"/>
        </w:rPr>
        <w:t>agosto</w:t>
      </w:r>
      <w:r w:rsidR="0094465B">
        <w:rPr>
          <w:rFonts w:ascii="Palatino Linotype" w:eastAsia="Times New Roman" w:hAnsi="Palatino Linotype" w:cs="Times New Roman"/>
          <w:color w:val="19191A"/>
          <w:lang w:eastAsia="it-IT"/>
        </w:rPr>
        <w:t xml:space="preserve"> 2025</w:t>
      </w:r>
      <w:r w:rsidR="002D54DF">
        <w:rPr>
          <w:rFonts w:ascii="Palatino Linotype" w:eastAsia="Times New Roman" w:hAnsi="Palatino Linotype" w:cs="Times New Roman"/>
          <w:color w:val="19191A"/>
          <w:lang w:eastAsia="it-IT"/>
        </w:rPr>
        <w:tab/>
      </w:r>
      <w:r w:rsidR="002D54DF">
        <w:rPr>
          <w:rFonts w:ascii="Palatino Linotype" w:eastAsia="Times New Roman" w:hAnsi="Palatino Linotype" w:cs="Times New Roman"/>
          <w:color w:val="19191A"/>
          <w:lang w:eastAsia="it-IT"/>
        </w:rPr>
        <w:tab/>
      </w:r>
      <w:r w:rsidR="002D54DF">
        <w:rPr>
          <w:rFonts w:ascii="Palatino Linotype" w:eastAsia="Times New Roman" w:hAnsi="Palatino Linotype" w:cs="Times New Roman"/>
          <w:color w:val="19191A"/>
          <w:lang w:eastAsia="it-IT"/>
        </w:rPr>
        <w:tab/>
      </w:r>
      <w:r w:rsidR="002D54DF">
        <w:rPr>
          <w:rFonts w:ascii="Palatino Linotype" w:eastAsia="Times New Roman" w:hAnsi="Palatino Linotype" w:cs="Times New Roman"/>
          <w:color w:val="19191A"/>
          <w:lang w:eastAsia="it-IT"/>
        </w:rPr>
        <w:tab/>
        <w:t xml:space="preserve">     </w:t>
      </w:r>
    </w:p>
    <w:p w14:paraId="1B7FF9AC" w14:textId="7A25C787" w:rsidR="002D54DF" w:rsidRDefault="003E1EF2" w:rsidP="003E1EF2">
      <w:pPr>
        <w:shd w:val="clear" w:color="auto" w:fill="FFFFFF"/>
        <w:spacing w:after="0" w:line="240" w:lineRule="auto"/>
        <w:ind w:left="6371" w:firstLine="1"/>
        <w:jc w:val="both"/>
        <w:rPr>
          <w:rFonts w:ascii="Palatino Linotype" w:eastAsia="Times New Roman" w:hAnsi="Palatino Linotype" w:cs="Times New Roman"/>
          <w:color w:val="19191A"/>
          <w:lang w:eastAsia="it-IT"/>
        </w:rPr>
      </w:pPr>
      <w:r>
        <w:rPr>
          <w:rFonts w:ascii="Palatino Linotype" w:eastAsia="Times New Roman" w:hAnsi="Palatino Linotype" w:cs="Times New Roman"/>
          <w:color w:val="19191A"/>
          <w:lang w:eastAsia="it-IT"/>
        </w:rPr>
        <w:t xml:space="preserve">     </w:t>
      </w:r>
      <w:r w:rsidR="002D54DF">
        <w:rPr>
          <w:rFonts w:ascii="Palatino Linotype" w:eastAsia="Times New Roman" w:hAnsi="Palatino Linotype" w:cs="Times New Roman"/>
          <w:color w:val="19191A"/>
          <w:lang w:eastAsia="it-IT"/>
        </w:rPr>
        <w:t xml:space="preserve">  Il Provveditore</w:t>
      </w:r>
    </w:p>
    <w:p w14:paraId="1630F32D" w14:textId="4C7E1AAD" w:rsidR="002D54DF" w:rsidRPr="000C42C0" w:rsidRDefault="002D54DF" w:rsidP="002D54DF">
      <w:pPr>
        <w:shd w:val="clear" w:color="auto" w:fill="FFFFFF"/>
        <w:spacing w:after="120" w:line="240" w:lineRule="auto"/>
        <w:contextualSpacing/>
        <w:jc w:val="both"/>
        <w:rPr>
          <w:rFonts w:ascii="Garamond" w:hAnsi="Garamond"/>
          <w:sz w:val="28"/>
          <w:szCs w:val="28"/>
        </w:rPr>
      </w:pPr>
      <w:r>
        <w:rPr>
          <w:rFonts w:ascii="Palatino Linotype" w:eastAsia="Times New Roman" w:hAnsi="Palatino Linotype" w:cs="Times New Roman"/>
          <w:color w:val="19191A"/>
          <w:lang w:eastAsia="it-IT"/>
        </w:rPr>
        <w:t xml:space="preserve">                                                                                                                     Mario Antonio Galati </w:t>
      </w:r>
      <w:r w:rsidR="00317D8F">
        <w:rPr>
          <w:rFonts w:ascii="Palatino Linotype" w:eastAsia="Times New Roman" w:hAnsi="Palatino Linotype" w:cs="Times New Roman"/>
          <w:color w:val="19191A"/>
          <w:lang w:eastAsia="it-IT"/>
        </w:rPr>
        <w:t xml:space="preserve">                                                    </w:t>
      </w:r>
      <w:r w:rsidR="00C64093">
        <w:rPr>
          <w:rFonts w:ascii="Palatino Linotype" w:eastAsia="Times New Roman" w:hAnsi="Palatino Linotype" w:cs="Times New Roman"/>
          <w:color w:val="19191A"/>
          <w:lang w:eastAsia="it-IT"/>
        </w:rPr>
        <w:t xml:space="preserve">                                                                                                         </w:t>
      </w:r>
      <w:r w:rsidR="00317D8F">
        <w:rPr>
          <w:rFonts w:ascii="Palatino Linotype" w:eastAsia="Times New Roman" w:hAnsi="Palatino Linotype" w:cs="Times New Roman"/>
          <w:color w:val="19191A"/>
          <w:lang w:eastAsia="it-IT"/>
        </w:rPr>
        <w:t xml:space="preserve">        </w:t>
      </w:r>
    </w:p>
    <w:sectPr w:rsidR="002D54DF" w:rsidRPr="000C42C0">
      <w:pgSz w:w="11906" w:h="16838"/>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Palatino Linotype">
    <w:panose1 w:val="02040502050505030304"/>
    <w:charset w:val="00"/>
    <w:family w:val="roman"/>
    <w:pitch w:val="variable"/>
    <w:sig w:usb0="E0000287" w:usb1="4000001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Garamond">
    <w:panose1 w:val="02020404030301010803"/>
    <w:charset w:val="00"/>
    <w:family w:val="roman"/>
    <w:pitch w:val="variable"/>
    <w:sig w:usb0="00000287" w:usb1="00000000" w:usb2="00000000" w:usb3="00000000" w:csb0="0000009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42F3A22"/>
    <w:multiLevelType w:val="hybridMultilevel"/>
    <w:tmpl w:val="F6BC400E"/>
    <w:lvl w:ilvl="0" w:tplc="BC68747C">
      <w:start w:val="1"/>
      <w:numFmt w:val="decimal"/>
      <w:lvlText w:val="%1)"/>
      <w:lvlJc w:val="left"/>
      <w:pPr>
        <w:ind w:left="720" w:hanging="360"/>
      </w:pPr>
      <w:rPr>
        <w:rFonts w:ascii="Palatino Linotype" w:eastAsia="Times New Roman" w:hAnsi="Palatino Linotype" w:cs="Times New Roman"/>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 w15:restartNumberingAfterBreak="0">
    <w:nsid w:val="0AB208C4"/>
    <w:multiLevelType w:val="hybridMultilevel"/>
    <w:tmpl w:val="3B30EDCE"/>
    <w:lvl w:ilvl="0" w:tplc="4F1AE6F0">
      <w:start w:val="1"/>
      <w:numFmt w:val="decimal"/>
      <w:lvlText w:val="%1."/>
      <w:lvlJc w:val="left"/>
      <w:pPr>
        <w:ind w:left="1068" w:hanging="708"/>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 w15:restartNumberingAfterBreak="0">
    <w:nsid w:val="0B07420B"/>
    <w:multiLevelType w:val="hybridMultilevel"/>
    <w:tmpl w:val="9294C836"/>
    <w:lvl w:ilvl="0" w:tplc="04100017">
      <w:start w:val="1"/>
      <w:numFmt w:val="low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3" w15:restartNumberingAfterBreak="0">
    <w:nsid w:val="175C594D"/>
    <w:multiLevelType w:val="hybridMultilevel"/>
    <w:tmpl w:val="17FA2DE2"/>
    <w:lvl w:ilvl="0" w:tplc="C11E5494">
      <w:start w:val="1"/>
      <w:numFmt w:val="bullet"/>
      <w:lvlText w:val="-"/>
      <w:lvlJc w:val="left"/>
      <w:pPr>
        <w:ind w:left="720" w:hanging="360"/>
      </w:pPr>
      <w:rPr>
        <w:rFonts w:ascii="Palatino Linotype" w:eastAsiaTheme="minorHAnsi" w:hAnsi="Palatino Linotype" w:cs="Aria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 w15:restartNumberingAfterBreak="0">
    <w:nsid w:val="17F70700"/>
    <w:multiLevelType w:val="hybridMultilevel"/>
    <w:tmpl w:val="2D2AF4B6"/>
    <w:lvl w:ilvl="0" w:tplc="489E370E">
      <w:start w:val="1"/>
      <w:numFmt w:val="lowerLetter"/>
      <w:lvlText w:val="%1)"/>
      <w:lvlJc w:val="left"/>
      <w:pPr>
        <w:ind w:left="360" w:hanging="360"/>
      </w:pPr>
      <w:rPr>
        <w:rFonts w:hint="default"/>
      </w:rPr>
    </w:lvl>
    <w:lvl w:ilvl="1" w:tplc="04100019" w:tentative="1">
      <w:start w:val="1"/>
      <w:numFmt w:val="lowerLetter"/>
      <w:lvlText w:val="%2."/>
      <w:lvlJc w:val="left"/>
      <w:pPr>
        <w:ind w:left="1800" w:hanging="360"/>
      </w:pPr>
    </w:lvl>
    <w:lvl w:ilvl="2" w:tplc="0410001B" w:tentative="1">
      <w:start w:val="1"/>
      <w:numFmt w:val="lowerRoman"/>
      <w:lvlText w:val="%3."/>
      <w:lvlJc w:val="right"/>
      <w:pPr>
        <w:ind w:left="2520" w:hanging="180"/>
      </w:pPr>
    </w:lvl>
    <w:lvl w:ilvl="3" w:tplc="0410000F" w:tentative="1">
      <w:start w:val="1"/>
      <w:numFmt w:val="decimal"/>
      <w:lvlText w:val="%4."/>
      <w:lvlJc w:val="left"/>
      <w:pPr>
        <w:ind w:left="3240" w:hanging="360"/>
      </w:pPr>
    </w:lvl>
    <w:lvl w:ilvl="4" w:tplc="04100019" w:tentative="1">
      <w:start w:val="1"/>
      <w:numFmt w:val="lowerLetter"/>
      <w:lvlText w:val="%5."/>
      <w:lvlJc w:val="left"/>
      <w:pPr>
        <w:ind w:left="3960" w:hanging="360"/>
      </w:pPr>
    </w:lvl>
    <w:lvl w:ilvl="5" w:tplc="0410001B" w:tentative="1">
      <w:start w:val="1"/>
      <w:numFmt w:val="lowerRoman"/>
      <w:lvlText w:val="%6."/>
      <w:lvlJc w:val="right"/>
      <w:pPr>
        <w:ind w:left="4680" w:hanging="180"/>
      </w:pPr>
    </w:lvl>
    <w:lvl w:ilvl="6" w:tplc="0410000F" w:tentative="1">
      <w:start w:val="1"/>
      <w:numFmt w:val="decimal"/>
      <w:lvlText w:val="%7."/>
      <w:lvlJc w:val="left"/>
      <w:pPr>
        <w:ind w:left="5400" w:hanging="360"/>
      </w:pPr>
    </w:lvl>
    <w:lvl w:ilvl="7" w:tplc="04100019" w:tentative="1">
      <w:start w:val="1"/>
      <w:numFmt w:val="lowerLetter"/>
      <w:lvlText w:val="%8."/>
      <w:lvlJc w:val="left"/>
      <w:pPr>
        <w:ind w:left="6120" w:hanging="360"/>
      </w:pPr>
    </w:lvl>
    <w:lvl w:ilvl="8" w:tplc="0410001B" w:tentative="1">
      <w:start w:val="1"/>
      <w:numFmt w:val="lowerRoman"/>
      <w:lvlText w:val="%9."/>
      <w:lvlJc w:val="right"/>
      <w:pPr>
        <w:ind w:left="6840" w:hanging="180"/>
      </w:pPr>
    </w:lvl>
  </w:abstractNum>
  <w:abstractNum w:abstractNumId="5" w15:restartNumberingAfterBreak="0">
    <w:nsid w:val="198372F5"/>
    <w:multiLevelType w:val="hybridMultilevel"/>
    <w:tmpl w:val="F6CEF914"/>
    <w:lvl w:ilvl="0" w:tplc="04100017">
      <w:start w:val="1"/>
      <w:numFmt w:val="lowerLetter"/>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6" w15:restartNumberingAfterBreak="0">
    <w:nsid w:val="1C3B4868"/>
    <w:multiLevelType w:val="multilevel"/>
    <w:tmpl w:val="0B089F4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1E96219C"/>
    <w:multiLevelType w:val="hybridMultilevel"/>
    <w:tmpl w:val="17C2DB9C"/>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8" w15:restartNumberingAfterBreak="0">
    <w:nsid w:val="3095759B"/>
    <w:multiLevelType w:val="hybridMultilevel"/>
    <w:tmpl w:val="340ADD36"/>
    <w:lvl w:ilvl="0" w:tplc="04100015">
      <w:start w:val="1"/>
      <w:numFmt w:val="upperLetter"/>
      <w:lvlText w:val="%1."/>
      <w:lvlJc w:val="left"/>
      <w:pPr>
        <w:ind w:left="786"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9" w15:restartNumberingAfterBreak="0">
    <w:nsid w:val="36104619"/>
    <w:multiLevelType w:val="hybridMultilevel"/>
    <w:tmpl w:val="E9E48BD2"/>
    <w:lvl w:ilvl="0" w:tplc="04100017">
      <w:start w:val="1"/>
      <w:numFmt w:val="low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0" w15:restartNumberingAfterBreak="0">
    <w:nsid w:val="3A4241BB"/>
    <w:multiLevelType w:val="hybridMultilevel"/>
    <w:tmpl w:val="BFFE12B4"/>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1" w15:restartNumberingAfterBreak="0">
    <w:nsid w:val="4E54433B"/>
    <w:multiLevelType w:val="multilevel"/>
    <w:tmpl w:val="BBC4C4F0"/>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2" w15:restartNumberingAfterBreak="0">
    <w:nsid w:val="5AFA7595"/>
    <w:multiLevelType w:val="hybridMultilevel"/>
    <w:tmpl w:val="010C9BD2"/>
    <w:lvl w:ilvl="0" w:tplc="04100011">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3" w15:restartNumberingAfterBreak="0">
    <w:nsid w:val="5BC97444"/>
    <w:multiLevelType w:val="hybridMultilevel"/>
    <w:tmpl w:val="010C9BD2"/>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4" w15:restartNumberingAfterBreak="0">
    <w:nsid w:val="68D208DA"/>
    <w:multiLevelType w:val="hybridMultilevel"/>
    <w:tmpl w:val="E6F61FF8"/>
    <w:lvl w:ilvl="0" w:tplc="04100011">
      <w:start w:val="1"/>
      <w:numFmt w:val="decimal"/>
      <w:lvlText w:val="%1)"/>
      <w:lvlJc w:val="left"/>
      <w:pPr>
        <w:ind w:left="1068" w:hanging="360"/>
      </w:pPr>
      <w:rPr>
        <w:rFonts w:hint="default"/>
      </w:rPr>
    </w:lvl>
    <w:lvl w:ilvl="1" w:tplc="04100019" w:tentative="1">
      <w:start w:val="1"/>
      <w:numFmt w:val="lowerLetter"/>
      <w:lvlText w:val="%2."/>
      <w:lvlJc w:val="left"/>
      <w:pPr>
        <w:ind w:left="1788" w:hanging="360"/>
      </w:pPr>
    </w:lvl>
    <w:lvl w:ilvl="2" w:tplc="0410001B" w:tentative="1">
      <w:start w:val="1"/>
      <w:numFmt w:val="lowerRoman"/>
      <w:lvlText w:val="%3."/>
      <w:lvlJc w:val="right"/>
      <w:pPr>
        <w:ind w:left="2508" w:hanging="180"/>
      </w:pPr>
    </w:lvl>
    <w:lvl w:ilvl="3" w:tplc="0410000F" w:tentative="1">
      <w:start w:val="1"/>
      <w:numFmt w:val="decimal"/>
      <w:lvlText w:val="%4."/>
      <w:lvlJc w:val="left"/>
      <w:pPr>
        <w:ind w:left="3228" w:hanging="360"/>
      </w:pPr>
    </w:lvl>
    <w:lvl w:ilvl="4" w:tplc="04100019" w:tentative="1">
      <w:start w:val="1"/>
      <w:numFmt w:val="lowerLetter"/>
      <w:lvlText w:val="%5."/>
      <w:lvlJc w:val="left"/>
      <w:pPr>
        <w:ind w:left="3948" w:hanging="360"/>
      </w:pPr>
    </w:lvl>
    <w:lvl w:ilvl="5" w:tplc="0410001B" w:tentative="1">
      <w:start w:val="1"/>
      <w:numFmt w:val="lowerRoman"/>
      <w:lvlText w:val="%6."/>
      <w:lvlJc w:val="right"/>
      <w:pPr>
        <w:ind w:left="4668" w:hanging="180"/>
      </w:pPr>
    </w:lvl>
    <w:lvl w:ilvl="6" w:tplc="0410000F" w:tentative="1">
      <w:start w:val="1"/>
      <w:numFmt w:val="decimal"/>
      <w:lvlText w:val="%7."/>
      <w:lvlJc w:val="left"/>
      <w:pPr>
        <w:ind w:left="5388" w:hanging="360"/>
      </w:pPr>
    </w:lvl>
    <w:lvl w:ilvl="7" w:tplc="04100019" w:tentative="1">
      <w:start w:val="1"/>
      <w:numFmt w:val="lowerLetter"/>
      <w:lvlText w:val="%8."/>
      <w:lvlJc w:val="left"/>
      <w:pPr>
        <w:ind w:left="6108" w:hanging="360"/>
      </w:pPr>
    </w:lvl>
    <w:lvl w:ilvl="8" w:tplc="0410001B" w:tentative="1">
      <w:start w:val="1"/>
      <w:numFmt w:val="lowerRoman"/>
      <w:lvlText w:val="%9."/>
      <w:lvlJc w:val="right"/>
      <w:pPr>
        <w:ind w:left="6828" w:hanging="180"/>
      </w:pPr>
    </w:lvl>
  </w:abstractNum>
  <w:abstractNum w:abstractNumId="15" w15:restartNumberingAfterBreak="0">
    <w:nsid w:val="7FBD3B88"/>
    <w:multiLevelType w:val="multilevel"/>
    <w:tmpl w:val="04AC81B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16cid:durableId="2009168635">
    <w:abstractNumId w:val="15"/>
  </w:num>
  <w:num w:numId="2" w16cid:durableId="636842725">
    <w:abstractNumId w:val="6"/>
  </w:num>
  <w:num w:numId="3" w16cid:durableId="671765108">
    <w:abstractNumId w:val="11"/>
  </w:num>
  <w:num w:numId="4" w16cid:durableId="1756441098">
    <w:abstractNumId w:val="9"/>
  </w:num>
  <w:num w:numId="5" w16cid:durableId="219754150">
    <w:abstractNumId w:val="7"/>
  </w:num>
  <w:num w:numId="6" w16cid:durableId="1798142653">
    <w:abstractNumId w:val="1"/>
  </w:num>
  <w:num w:numId="7" w16cid:durableId="968318402">
    <w:abstractNumId w:val="0"/>
  </w:num>
  <w:num w:numId="8" w16cid:durableId="1317420904">
    <w:abstractNumId w:val="8"/>
  </w:num>
  <w:num w:numId="9" w16cid:durableId="144052492">
    <w:abstractNumId w:val="10"/>
  </w:num>
  <w:num w:numId="10" w16cid:durableId="1900052094">
    <w:abstractNumId w:val="4"/>
  </w:num>
  <w:num w:numId="11" w16cid:durableId="1035882566">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16cid:durableId="1322733824">
    <w:abstractNumId w:val="5"/>
  </w:num>
  <w:num w:numId="13" w16cid:durableId="449320750">
    <w:abstractNumId w:val="12"/>
  </w:num>
  <w:num w:numId="14" w16cid:durableId="1244337171">
    <w:abstractNumId w:val="2"/>
  </w:num>
  <w:num w:numId="15" w16cid:durableId="2137334151">
    <w:abstractNumId w:val="14"/>
  </w:num>
  <w:num w:numId="16" w16cid:durableId="756560180">
    <w:abstractNumId w:val="3"/>
  </w:num>
  <w:num w:numId="17" w16cid:durableId="565339077">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01F05"/>
    <w:rsid w:val="0001363F"/>
    <w:rsid w:val="000139FD"/>
    <w:rsid w:val="00013CDC"/>
    <w:rsid w:val="00016933"/>
    <w:rsid w:val="00017CBE"/>
    <w:rsid w:val="00031052"/>
    <w:rsid w:val="000325E8"/>
    <w:rsid w:val="000335F4"/>
    <w:rsid w:val="00040B95"/>
    <w:rsid w:val="00042196"/>
    <w:rsid w:val="000469F7"/>
    <w:rsid w:val="0005271C"/>
    <w:rsid w:val="000532F5"/>
    <w:rsid w:val="000551B1"/>
    <w:rsid w:val="0006437A"/>
    <w:rsid w:val="0006459C"/>
    <w:rsid w:val="00067724"/>
    <w:rsid w:val="00067E17"/>
    <w:rsid w:val="0007125F"/>
    <w:rsid w:val="00083F5E"/>
    <w:rsid w:val="00092CB9"/>
    <w:rsid w:val="0009440E"/>
    <w:rsid w:val="000B0AD6"/>
    <w:rsid w:val="000B53FD"/>
    <w:rsid w:val="000B72A2"/>
    <w:rsid w:val="000C2241"/>
    <w:rsid w:val="000C2D8A"/>
    <w:rsid w:val="000C390C"/>
    <w:rsid w:val="000C42C0"/>
    <w:rsid w:val="000D4021"/>
    <w:rsid w:val="000E0983"/>
    <w:rsid w:val="000F0688"/>
    <w:rsid w:val="000F4F13"/>
    <w:rsid w:val="00102C32"/>
    <w:rsid w:val="00103C56"/>
    <w:rsid w:val="001063D6"/>
    <w:rsid w:val="00106D83"/>
    <w:rsid w:val="00110367"/>
    <w:rsid w:val="001145CD"/>
    <w:rsid w:val="0011765B"/>
    <w:rsid w:val="0012349C"/>
    <w:rsid w:val="001356BF"/>
    <w:rsid w:val="0014198A"/>
    <w:rsid w:val="001444C6"/>
    <w:rsid w:val="001473F8"/>
    <w:rsid w:val="00160976"/>
    <w:rsid w:val="00161C07"/>
    <w:rsid w:val="00161F54"/>
    <w:rsid w:val="0016694C"/>
    <w:rsid w:val="00170560"/>
    <w:rsid w:val="001720DD"/>
    <w:rsid w:val="00180589"/>
    <w:rsid w:val="0018490C"/>
    <w:rsid w:val="00191D2A"/>
    <w:rsid w:val="001A237B"/>
    <w:rsid w:val="001A523D"/>
    <w:rsid w:val="001B2E8A"/>
    <w:rsid w:val="001B4E69"/>
    <w:rsid w:val="001B5641"/>
    <w:rsid w:val="001C0844"/>
    <w:rsid w:val="001D5C20"/>
    <w:rsid w:val="001E1F5C"/>
    <w:rsid w:val="001E21EE"/>
    <w:rsid w:val="001E2FA3"/>
    <w:rsid w:val="001F0EFA"/>
    <w:rsid w:val="001F183F"/>
    <w:rsid w:val="001F5D12"/>
    <w:rsid w:val="00200F2D"/>
    <w:rsid w:val="0021264C"/>
    <w:rsid w:val="00243F7E"/>
    <w:rsid w:val="00247163"/>
    <w:rsid w:val="00253E2D"/>
    <w:rsid w:val="00260914"/>
    <w:rsid w:val="00265453"/>
    <w:rsid w:val="002671D0"/>
    <w:rsid w:val="00267FFC"/>
    <w:rsid w:val="00270664"/>
    <w:rsid w:val="0027483F"/>
    <w:rsid w:val="00274ADC"/>
    <w:rsid w:val="0028229C"/>
    <w:rsid w:val="00282B19"/>
    <w:rsid w:val="002837D9"/>
    <w:rsid w:val="00290BCB"/>
    <w:rsid w:val="002A0F7D"/>
    <w:rsid w:val="002A21D7"/>
    <w:rsid w:val="002A3861"/>
    <w:rsid w:val="002A6E11"/>
    <w:rsid w:val="002C3039"/>
    <w:rsid w:val="002C357A"/>
    <w:rsid w:val="002C7A70"/>
    <w:rsid w:val="002D37FA"/>
    <w:rsid w:val="002D3DF8"/>
    <w:rsid w:val="002D54DF"/>
    <w:rsid w:val="002D5CB5"/>
    <w:rsid w:val="002D63B0"/>
    <w:rsid w:val="002E170B"/>
    <w:rsid w:val="00302BA5"/>
    <w:rsid w:val="0030385E"/>
    <w:rsid w:val="0030456E"/>
    <w:rsid w:val="00313666"/>
    <w:rsid w:val="00317D8F"/>
    <w:rsid w:val="0032563D"/>
    <w:rsid w:val="00335BB3"/>
    <w:rsid w:val="00354D53"/>
    <w:rsid w:val="00354E48"/>
    <w:rsid w:val="00356A1E"/>
    <w:rsid w:val="0035784C"/>
    <w:rsid w:val="00364958"/>
    <w:rsid w:val="003722A2"/>
    <w:rsid w:val="00372478"/>
    <w:rsid w:val="00373E34"/>
    <w:rsid w:val="00374A44"/>
    <w:rsid w:val="00385172"/>
    <w:rsid w:val="00391BB9"/>
    <w:rsid w:val="00392BC0"/>
    <w:rsid w:val="00396344"/>
    <w:rsid w:val="003A1596"/>
    <w:rsid w:val="003A182A"/>
    <w:rsid w:val="003A1ECD"/>
    <w:rsid w:val="003A2318"/>
    <w:rsid w:val="003A3003"/>
    <w:rsid w:val="003B465B"/>
    <w:rsid w:val="003B4DBC"/>
    <w:rsid w:val="003B4F4D"/>
    <w:rsid w:val="003C5130"/>
    <w:rsid w:val="003D43BB"/>
    <w:rsid w:val="003D490C"/>
    <w:rsid w:val="003D7575"/>
    <w:rsid w:val="003E0868"/>
    <w:rsid w:val="003E1EF2"/>
    <w:rsid w:val="003E470B"/>
    <w:rsid w:val="003E574A"/>
    <w:rsid w:val="003F255F"/>
    <w:rsid w:val="003F3266"/>
    <w:rsid w:val="003F6120"/>
    <w:rsid w:val="00400D85"/>
    <w:rsid w:val="0041152A"/>
    <w:rsid w:val="00411AC0"/>
    <w:rsid w:val="00412C55"/>
    <w:rsid w:val="0042714A"/>
    <w:rsid w:val="00430252"/>
    <w:rsid w:val="00432528"/>
    <w:rsid w:val="00432536"/>
    <w:rsid w:val="0043646F"/>
    <w:rsid w:val="00443604"/>
    <w:rsid w:val="00446752"/>
    <w:rsid w:val="00452B77"/>
    <w:rsid w:val="0046021A"/>
    <w:rsid w:val="0046240E"/>
    <w:rsid w:val="00465958"/>
    <w:rsid w:val="00474B6A"/>
    <w:rsid w:val="00474CD3"/>
    <w:rsid w:val="004759F1"/>
    <w:rsid w:val="0048189B"/>
    <w:rsid w:val="00485CD6"/>
    <w:rsid w:val="00491E2D"/>
    <w:rsid w:val="004A0812"/>
    <w:rsid w:val="004A24C2"/>
    <w:rsid w:val="004A2A60"/>
    <w:rsid w:val="004A5A4B"/>
    <w:rsid w:val="004A612A"/>
    <w:rsid w:val="004A792F"/>
    <w:rsid w:val="004B04FF"/>
    <w:rsid w:val="004B735E"/>
    <w:rsid w:val="004B7F36"/>
    <w:rsid w:val="004C02DA"/>
    <w:rsid w:val="004C3743"/>
    <w:rsid w:val="004D59C8"/>
    <w:rsid w:val="004E1AA3"/>
    <w:rsid w:val="004E36AF"/>
    <w:rsid w:val="004F1AE7"/>
    <w:rsid w:val="004F5BD9"/>
    <w:rsid w:val="004F71A1"/>
    <w:rsid w:val="00500FB3"/>
    <w:rsid w:val="00501706"/>
    <w:rsid w:val="00504308"/>
    <w:rsid w:val="00504550"/>
    <w:rsid w:val="00511EA2"/>
    <w:rsid w:val="005200FC"/>
    <w:rsid w:val="00520D10"/>
    <w:rsid w:val="00526F17"/>
    <w:rsid w:val="005331CD"/>
    <w:rsid w:val="005418D7"/>
    <w:rsid w:val="00545B5E"/>
    <w:rsid w:val="0055322D"/>
    <w:rsid w:val="005560CC"/>
    <w:rsid w:val="0057137D"/>
    <w:rsid w:val="005814DA"/>
    <w:rsid w:val="005846A8"/>
    <w:rsid w:val="00590794"/>
    <w:rsid w:val="005A0CF8"/>
    <w:rsid w:val="005A2EE0"/>
    <w:rsid w:val="005A5040"/>
    <w:rsid w:val="005B28CC"/>
    <w:rsid w:val="005B4BCF"/>
    <w:rsid w:val="005E452E"/>
    <w:rsid w:val="005F18C6"/>
    <w:rsid w:val="005F2468"/>
    <w:rsid w:val="005F467F"/>
    <w:rsid w:val="005F5EAD"/>
    <w:rsid w:val="005F637C"/>
    <w:rsid w:val="00600AC1"/>
    <w:rsid w:val="00600B8A"/>
    <w:rsid w:val="00615635"/>
    <w:rsid w:val="006162B6"/>
    <w:rsid w:val="00616529"/>
    <w:rsid w:val="0062373F"/>
    <w:rsid w:val="00631EAA"/>
    <w:rsid w:val="006373E3"/>
    <w:rsid w:val="00643306"/>
    <w:rsid w:val="00655822"/>
    <w:rsid w:val="006737D2"/>
    <w:rsid w:val="00690D30"/>
    <w:rsid w:val="006A1984"/>
    <w:rsid w:val="006A50F1"/>
    <w:rsid w:val="006A54F7"/>
    <w:rsid w:val="006A577B"/>
    <w:rsid w:val="006A747F"/>
    <w:rsid w:val="006B0AE8"/>
    <w:rsid w:val="006B389B"/>
    <w:rsid w:val="006B38F2"/>
    <w:rsid w:val="006B449B"/>
    <w:rsid w:val="006C226A"/>
    <w:rsid w:val="006D2A60"/>
    <w:rsid w:val="006D692C"/>
    <w:rsid w:val="006E00CA"/>
    <w:rsid w:val="006E6073"/>
    <w:rsid w:val="006F18E2"/>
    <w:rsid w:val="006F2D1E"/>
    <w:rsid w:val="006F36CE"/>
    <w:rsid w:val="006F6714"/>
    <w:rsid w:val="0070054F"/>
    <w:rsid w:val="0070241F"/>
    <w:rsid w:val="00706698"/>
    <w:rsid w:val="00714FFD"/>
    <w:rsid w:val="007150D5"/>
    <w:rsid w:val="00720411"/>
    <w:rsid w:val="00724827"/>
    <w:rsid w:val="007300A7"/>
    <w:rsid w:val="00736E16"/>
    <w:rsid w:val="00743367"/>
    <w:rsid w:val="0074354B"/>
    <w:rsid w:val="00751E62"/>
    <w:rsid w:val="00757EEF"/>
    <w:rsid w:val="00761ADF"/>
    <w:rsid w:val="00762BCF"/>
    <w:rsid w:val="007664F4"/>
    <w:rsid w:val="00767A19"/>
    <w:rsid w:val="00784904"/>
    <w:rsid w:val="00790E60"/>
    <w:rsid w:val="00792785"/>
    <w:rsid w:val="00793FD1"/>
    <w:rsid w:val="00794610"/>
    <w:rsid w:val="007A343B"/>
    <w:rsid w:val="007B4C79"/>
    <w:rsid w:val="007B77D4"/>
    <w:rsid w:val="007C24EB"/>
    <w:rsid w:val="007C7F90"/>
    <w:rsid w:val="007D4D24"/>
    <w:rsid w:val="007E24F4"/>
    <w:rsid w:val="007E318B"/>
    <w:rsid w:val="007E4D10"/>
    <w:rsid w:val="007F2F10"/>
    <w:rsid w:val="007F5346"/>
    <w:rsid w:val="007F62C5"/>
    <w:rsid w:val="00801F05"/>
    <w:rsid w:val="008109B3"/>
    <w:rsid w:val="00811DF5"/>
    <w:rsid w:val="00813BE2"/>
    <w:rsid w:val="008219D5"/>
    <w:rsid w:val="00830EC8"/>
    <w:rsid w:val="00834485"/>
    <w:rsid w:val="0084138F"/>
    <w:rsid w:val="00852852"/>
    <w:rsid w:val="00853105"/>
    <w:rsid w:val="00876146"/>
    <w:rsid w:val="00881FB5"/>
    <w:rsid w:val="00882129"/>
    <w:rsid w:val="008A319F"/>
    <w:rsid w:val="008A7E0C"/>
    <w:rsid w:val="008B022C"/>
    <w:rsid w:val="008B0993"/>
    <w:rsid w:val="008B0EAC"/>
    <w:rsid w:val="008B0EBD"/>
    <w:rsid w:val="008B7523"/>
    <w:rsid w:val="008B758F"/>
    <w:rsid w:val="008C10F1"/>
    <w:rsid w:val="008C4546"/>
    <w:rsid w:val="008D528F"/>
    <w:rsid w:val="008F0834"/>
    <w:rsid w:val="008F1470"/>
    <w:rsid w:val="008F23ED"/>
    <w:rsid w:val="008F3595"/>
    <w:rsid w:val="008F3FEC"/>
    <w:rsid w:val="00901FB9"/>
    <w:rsid w:val="00904E91"/>
    <w:rsid w:val="0090680A"/>
    <w:rsid w:val="00910BD8"/>
    <w:rsid w:val="009154BE"/>
    <w:rsid w:val="00915E8D"/>
    <w:rsid w:val="00917A29"/>
    <w:rsid w:val="009245AA"/>
    <w:rsid w:val="009303B3"/>
    <w:rsid w:val="0093091E"/>
    <w:rsid w:val="00930BEB"/>
    <w:rsid w:val="00932BF8"/>
    <w:rsid w:val="00933937"/>
    <w:rsid w:val="0094465B"/>
    <w:rsid w:val="009547FF"/>
    <w:rsid w:val="00954DF7"/>
    <w:rsid w:val="0095712B"/>
    <w:rsid w:val="0095766A"/>
    <w:rsid w:val="0096295B"/>
    <w:rsid w:val="00964B12"/>
    <w:rsid w:val="009660CE"/>
    <w:rsid w:val="009673A7"/>
    <w:rsid w:val="009751F9"/>
    <w:rsid w:val="009772CD"/>
    <w:rsid w:val="00983B21"/>
    <w:rsid w:val="0098412B"/>
    <w:rsid w:val="00987287"/>
    <w:rsid w:val="009877DE"/>
    <w:rsid w:val="009A5E83"/>
    <w:rsid w:val="009B10CE"/>
    <w:rsid w:val="009B25EF"/>
    <w:rsid w:val="009C0D8C"/>
    <w:rsid w:val="009C3645"/>
    <w:rsid w:val="009D2092"/>
    <w:rsid w:val="009D38D9"/>
    <w:rsid w:val="009F64AA"/>
    <w:rsid w:val="00A00222"/>
    <w:rsid w:val="00A03B52"/>
    <w:rsid w:val="00A05D3E"/>
    <w:rsid w:val="00A16B8C"/>
    <w:rsid w:val="00A21D42"/>
    <w:rsid w:val="00A27958"/>
    <w:rsid w:val="00A34321"/>
    <w:rsid w:val="00A356FB"/>
    <w:rsid w:val="00A374A8"/>
    <w:rsid w:val="00A37D0D"/>
    <w:rsid w:val="00A46978"/>
    <w:rsid w:val="00A52285"/>
    <w:rsid w:val="00A535A2"/>
    <w:rsid w:val="00A53DC7"/>
    <w:rsid w:val="00A54555"/>
    <w:rsid w:val="00A56367"/>
    <w:rsid w:val="00A62AFF"/>
    <w:rsid w:val="00A66BE7"/>
    <w:rsid w:val="00A66C77"/>
    <w:rsid w:val="00A74EF8"/>
    <w:rsid w:val="00A77CDE"/>
    <w:rsid w:val="00A80000"/>
    <w:rsid w:val="00A86124"/>
    <w:rsid w:val="00A86618"/>
    <w:rsid w:val="00A86A25"/>
    <w:rsid w:val="00A906B9"/>
    <w:rsid w:val="00A91940"/>
    <w:rsid w:val="00AA0683"/>
    <w:rsid w:val="00AB7267"/>
    <w:rsid w:val="00AB78F4"/>
    <w:rsid w:val="00AD25A7"/>
    <w:rsid w:val="00AD5C47"/>
    <w:rsid w:val="00AD78CC"/>
    <w:rsid w:val="00AD7DE5"/>
    <w:rsid w:val="00AE42A5"/>
    <w:rsid w:val="00AE73EF"/>
    <w:rsid w:val="00AF6A08"/>
    <w:rsid w:val="00B05D1D"/>
    <w:rsid w:val="00B1345E"/>
    <w:rsid w:val="00B1465C"/>
    <w:rsid w:val="00B15D56"/>
    <w:rsid w:val="00B176C1"/>
    <w:rsid w:val="00B20E55"/>
    <w:rsid w:val="00B23634"/>
    <w:rsid w:val="00B31131"/>
    <w:rsid w:val="00B35994"/>
    <w:rsid w:val="00B36B62"/>
    <w:rsid w:val="00B434A0"/>
    <w:rsid w:val="00B442EB"/>
    <w:rsid w:val="00B451BD"/>
    <w:rsid w:val="00B65FEF"/>
    <w:rsid w:val="00B6699D"/>
    <w:rsid w:val="00B75469"/>
    <w:rsid w:val="00B85D0A"/>
    <w:rsid w:val="00B87A18"/>
    <w:rsid w:val="00B91CC7"/>
    <w:rsid w:val="00B93342"/>
    <w:rsid w:val="00B968B2"/>
    <w:rsid w:val="00B96D97"/>
    <w:rsid w:val="00BA1C58"/>
    <w:rsid w:val="00BB66B5"/>
    <w:rsid w:val="00BD58FD"/>
    <w:rsid w:val="00BD5EEF"/>
    <w:rsid w:val="00BD69D1"/>
    <w:rsid w:val="00BE17F1"/>
    <w:rsid w:val="00BE2BD6"/>
    <w:rsid w:val="00BE36B5"/>
    <w:rsid w:val="00BE45AF"/>
    <w:rsid w:val="00BE7A0C"/>
    <w:rsid w:val="00BF1040"/>
    <w:rsid w:val="00BF489B"/>
    <w:rsid w:val="00C00395"/>
    <w:rsid w:val="00C0198B"/>
    <w:rsid w:val="00C04DAC"/>
    <w:rsid w:val="00C13464"/>
    <w:rsid w:val="00C147DC"/>
    <w:rsid w:val="00C15820"/>
    <w:rsid w:val="00C25218"/>
    <w:rsid w:val="00C26054"/>
    <w:rsid w:val="00C303D9"/>
    <w:rsid w:val="00C30FF1"/>
    <w:rsid w:val="00C37FFA"/>
    <w:rsid w:val="00C4044F"/>
    <w:rsid w:val="00C510EA"/>
    <w:rsid w:val="00C53271"/>
    <w:rsid w:val="00C55FD5"/>
    <w:rsid w:val="00C6136A"/>
    <w:rsid w:val="00C6202B"/>
    <w:rsid w:val="00C64093"/>
    <w:rsid w:val="00C65E5B"/>
    <w:rsid w:val="00C73441"/>
    <w:rsid w:val="00C75C63"/>
    <w:rsid w:val="00CA54EC"/>
    <w:rsid w:val="00CB1318"/>
    <w:rsid w:val="00CB3034"/>
    <w:rsid w:val="00CC17DE"/>
    <w:rsid w:val="00CD3D8B"/>
    <w:rsid w:val="00CD6171"/>
    <w:rsid w:val="00CD7B33"/>
    <w:rsid w:val="00CD7FBA"/>
    <w:rsid w:val="00CE2182"/>
    <w:rsid w:val="00CE256D"/>
    <w:rsid w:val="00CE5C8C"/>
    <w:rsid w:val="00CF6C13"/>
    <w:rsid w:val="00D03BC3"/>
    <w:rsid w:val="00D176AF"/>
    <w:rsid w:val="00D2369C"/>
    <w:rsid w:val="00D42594"/>
    <w:rsid w:val="00D43AA4"/>
    <w:rsid w:val="00D44296"/>
    <w:rsid w:val="00D44532"/>
    <w:rsid w:val="00D476B8"/>
    <w:rsid w:val="00D504C1"/>
    <w:rsid w:val="00D626DD"/>
    <w:rsid w:val="00D62D8D"/>
    <w:rsid w:val="00D77780"/>
    <w:rsid w:val="00D85BB1"/>
    <w:rsid w:val="00D969AB"/>
    <w:rsid w:val="00D973D3"/>
    <w:rsid w:val="00DA32CC"/>
    <w:rsid w:val="00DA40C6"/>
    <w:rsid w:val="00DA64D0"/>
    <w:rsid w:val="00DB1972"/>
    <w:rsid w:val="00DB1E13"/>
    <w:rsid w:val="00DC3C25"/>
    <w:rsid w:val="00DC55F0"/>
    <w:rsid w:val="00DD3703"/>
    <w:rsid w:val="00DE229B"/>
    <w:rsid w:val="00DE3627"/>
    <w:rsid w:val="00DE4CD6"/>
    <w:rsid w:val="00DE662F"/>
    <w:rsid w:val="00DE77CF"/>
    <w:rsid w:val="00DF0258"/>
    <w:rsid w:val="00DF05B0"/>
    <w:rsid w:val="00DF64F9"/>
    <w:rsid w:val="00E041FC"/>
    <w:rsid w:val="00E05A79"/>
    <w:rsid w:val="00E1135A"/>
    <w:rsid w:val="00E1179A"/>
    <w:rsid w:val="00E135AF"/>
    <w:rsid w:val="00E142D0"/>
    <w:rsid w:val="00E1602B"/>
    <w:rsid w:val="00E21E24"/>
    <w:rsid w:val="00E220D0"/>
    <w:rsid w:val="00E2345B"/>
    <w:rsid w:val="00E25700"/>
    <w:rsid w:val="00E262E7"/>
    <w:rsid w:val="00E3116B"/>
    <w:rsid w:val="00E35203"/>
    <w:rsid w:val="00E3667F"/>
    <w:rsid w:val="00E370B8"/>
    <w:rsid w:val="00E43F5B"/>
    <w:rsid w:val="00E52C4C"/>
    <w:rsid w:val="00E553FA"/>
    <w:rsid w:val="00E5682D"/>
    <w:rsid w:val="00E6527E"/>
    <w:rsid w:val="00E65731"/>
    <w:rsid w:val="00E870C6"/>
    <w:rsid w:val="00E90C49"/>
    <w:rsid w:val="00E929C1"/>
    <w:rsid w:val="00E936BF"/>
    <w:rsid w:val="00E9520D"/>
    <w:rsid w:val="00E96EC6"/>
    <w:rsid w:val="00E97CC4"/>
    <w:rsid w:val="00EB0151"/>
    <w:rsid w:val="00EB1743"/>
    <w:rsid w:val="00EB2D67"/>
    <w:rsid w:val="00EC1C48"/>
    <w:rsid w:val="00EC6EAD"/>
    <w:rsid w:val="00ED0335"/>
    <w:rsid w:val="00F00FDE"/>
    <w:rsid w:val="00F01430"/>
    <w:rsid w:val="00F026AD"/>
    <w:rsid w:val="00F03AAA"/>
    <w:rsid w:val="00F14DC2"/>
    <w:rsid w:val="00F17B45"/>
    <w:rsid w:val="00F2072A"/>
    <w:rsid w:val="00F20E94"/>
    <w:rsid w:val="00F26DFA"/>
    <w:rsid w:val="00F318C7"/>
    <w:rsid w:val="00F34BD9"/>
    <w:rsid w:val="00F3622F"/>
    <w:rsid w:val="00F41671"/>
    <w:rsid w:val="00F44A0F"/>
    <w:rsid w:val="00F46107"/>
    <w:rsid w:val="00F46AC7"/>
    <w:rsid w:val="00F47F8A"/>
    <w:rsid w:val="00F5223F"/>
    <w:rsid w:val="00F52C5C"/>
    <w:rsid w:val="00F53777"/>
    <w:rsid w:val="00F55047"/>
    <w:rsid w:val="00F5599F"/>
    <w:rsid w:val="00F64B81"/>
    <w:rsid w:val="00F6553C"/>
    <w:rsid w:val="00F8071B"/>
    <w:rsid w:val="00F848BF"/>
    <w:rsid w:val="00F8636F"/>
    <w:rsid w:val="00F95C92"/>
    <w:rsid w:val="00F961FE"/>
    <w:rsid w:val="00F96292"/>
    <w:rsid w:val="00F96F9B"/>
    <w:rsid w:val="00FA35CF"/>
    <w:rsid w:val="00FA51A1"/>
    <w:rsid w:val="00FB6588"/>
    <w:rsid w:val="00FC3A77"/>
    <w:rsid w:val="00FC46DB"/>
    <w:rsid w:val="00FC7271"/>
    <w:rsid w:val="00FD119A"/>
    <w:rsid w:val="00FD5D20"/>
    <w:rsid w:val="00FD7F70"/>
    <w:rsid w:val="00FF2C7E"/>
    <w:rsid w:val="00FF6818"/>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A0D81B6"/>
  <w15:chartTrackingRefBased/>
  <w15:docId w15:val="{E0B0CA5F-4A06-47D3-B178-68706D8953B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styleId="Collegamentoipertestuale">
    <w:name w:val="Hyperlink"/>
    <w:basedOn w:val="Carpredefinitoparagrafo"/>
    <w:uiPriority w:val="99"/>
    <w:unhideWhenUsed/>
    <w:rsid w:val="00D85BB1"/>
    <w:rPr>
      <w:color w:val="0563C1" w:themeColor="hyperlink"/>
      <w:u w:val="single"/>
    </w:rPr>
  </w:style>
  <w:style w:type="character" w:styleId="Menzionenonrisolta">
    <w:name w:val="Unresolved Mention"/>
    <w:basedOn w:val="Carpredefinitoparagrafo"/>
    <w:uiPriority w:val="99"/>
    <w:semiHidden/>
    <w:unhideWhenUsed/>
    <w:rsid w:val="00D85BB1"/>
    <w:rPr>
      <w:color w:val="605E5C"/>
      <w:shd w:val="clear" w:color="auto" w:fill="E1DFDD"/>
    </w:rPr>
  </w:style>
  <w:style w:type="paragraph" w:styleId="Paragrafoelenco">
    <w:name w:val="List Paragraph"/>
    <w:basedOn w:val="Normale"/>
    <w:uiPriority w:val="34"/>
    <w:qFormat/>
    <w:rsid w:val="00DA32CC"/>
    <w:pPr>
      <w:ind w:left="720"/>
      <w:contextualSpacing/>
    </w:pPr>
  </w:style>
  <w:style w:type="character" w:styleId="Rimandocommento">
    <w:name w:val="annotation reference"/>
    <w:basedOn w:val="Carpredefinitoparagrafo"/>
    <w:uiPriority w:val="99"/>
    <w:semiHidden/>
    <w:unhideWhenUsed/>
    <w:rsid w:val="00067724"/>
    <w:rPr>
      <w:sz w:val="16"/>
      <w:szCs w:val="16"/>
    </w:rPr>
  </w:style>
  <w:style w:type="paragraph" w:styleId="Testocommento">
    <w:name w:val="annotation text"/>
    <w:basedOn w:val="Normale"/>
    <w:link w:val="TestocommentoCarattere"/>
    <w:uiPriority w:val="99"/>
    <w:unhideWhenUsed/>
    <w:rsid w:val="00067724"/>
    <w:pPr>
      <w:spacing w:line="240" w:lineRule="auto"/>
    </w:pPr>
    <w:rPr>
      <w:sz w:val="20"/>
      <w:szCs w:val="20"/>
    </w:rPr>
  </w:style>
  <w:style w:type="character" w:customStyle="1" w:styleId="TestocommentoCarattere">
    <w:name w:val="Testo commento Carattere"/>
    <w:basedOn w:val="Carpredefinitoparagrafo"/>
    <w:link w:val="Testocommento"/>
    <w:uiPriority w:val="99"/>
    <w:rsid w:val="00067724"/>
    <w:rPr>
      <w:sz w:val="20"/>
      <w:szCs w:val="20"/>
    </w:rPr>
  </w:style>
  <w:style w:type="paragraph" w:styleId="Soggettocommento">
    <w:name w:val="annotation subject"/>
    <w:basedOn w:val="Testocommento"/>
    <w:next w:val="Testocommento"/>
    <w:link w:val="SoggettocommentoCarattere"/>
    <w:uiPriority w:val="99"/>
    <w:semiHidden/>
    <w:unhideWhenUsed/>
    <w:rsid w:val="00067724"/>
    <w:rPr>
      <w:b/>
      <w:bCs/>
    </w:rPr>
  </w:style>
  <w:style w:type="character" w:customStyle="1" w:styleId="SoggettocommentoCarattere">
    <w:name w:val="Soggetto commento Carattere"/>
    <w:basedOn w:val="TestocommentoCarattere"/>
    <w:link w:val="Soggettocommento"/>
    <w:uiPriority w:val="99"/>
    <w:semiHidden/>
    <w:rsid w:val="00067724"/>
    <w:rPr>
      <w:b/>
      <w:bCs/>
      <w:sz w:val="20"/>
      <w:szCs w:val="20"/>
    </w:rPr>
  </w:style>
  <w:style w:type="table" w:styleId="Grigliatabella">
    <w:name w:val="Table Grid"/>
    <w:basedOn w:val="Tabellanormale"/>
    <w:uiPriority w:val="39"/>
    <w:rsid w:val="008F083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M3">
    <w:name w:val="CM3"/>
    <w:basedOn w:val="Normale"/>
    <w:next w:val="Normale"/>
    <w:uiPriority w:val="99"/>
    <w:rsid w:val="00BB66B5"/>
    <w:pPr>
      <w:autoSpaceDE w:val="0"/>
      <w:autoSpaceDN w:val="0"/>
      <w:adjustRightInd w:val="0"/>
      <w:spacing w:after="0" w:line="276" w:lineRule="atLeast"/>
    </w:pPr>
    <w:rPr>
      <w:rFonts w:ascii="Arial" w:hAnsi="Arial" w:cs="Arial"/>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81511444">
      <w:bodyDiv w:val="1"/>
      <w:marLeft w:val="0"/>
      <w:marRight w:val="0"/>
      <w:marTop w:val="0"/>
      <w:marBottom w:val="0"/>
      <w:divBdr>
        <w:top w:val="none" w:sz="0" w:space="0" w:color="auto"/>
        <w:left w:val="none" w:sz="0" w:space="0" w:color="auto"/>
        <w:bottom w:val="none" w:sz="0" w:space="0" w:color="auto"/>
        <w:right w:val="none" w:sz="0" w:space="0" w:color="auto"/>
      </w:divBdr>
    </w:div>
    <w:div w:id="1047946110">
      <w:bodyDiv w:val="1"/>
      <w:marLeft w:val="0"/>
      <w:marRight w:val="0"/>
      <w:marTop w:val="0"/>
      <w:marBottom w:val="0"/>
      <w:divBdr>
        <w:top w:val="none" w:sz="0" w:space="0" w:color="auto"/>
        <w:left w:val="none" w:sz="0" w:space="0" w:color="auto"/>
        <w:bottom w:val="none" w:sz="0" w:space="0" w:color="auto"/>
        <w:right w:val="none" w:sz="0" w:space="0" w:color="auto"/>
      </w:divBdr>
    </w:div>
    <w:div w:id="1206865900">
      <w:bodyDiv w:val="1"/>
      <w:marLeft w:val="0"/>
      <w:marRight w:val="0"/>
      <w:marTop w:val="0"/>
      <w:marBottom w:val="0"/>
      <w:divBdr>
        <w:top w:val="none" w:sz="0" w:space="0" w:color="auto"/>
        <w:left w:val="none" w:sz="0" w:space="0" w:color="auto"/>
        <w:bottom w:val="none" w:sz="0" w:space="0" w:color="auto"/>
        <w:right w:val="none" w:sz="0" w:space="0" w:color="auto"/>
      </w:divBdr>
    </w:div>
    <w:div w:id="1380788871">
      <w:bodyDiv w:val="1"/>
      <w:marLeft w:val="0"/>
      <w:marRight w:val="0"/>
      <w:marTop w:val="0"/>
      <w:marBottom w:val="0"/>
      <w:divBdr>
        <w:top w:val="none" w:sz="0" w:space="0" w:color="auto"/>
        <w:left w:val="none" w:sz="0" w:space="0" w:color="auto"/>
        <w:bottom w:val="none" w:sz="0" w:space="0" w:color="auto"/>
        <w:right w:val="none" w:sz="0" w:space="0" w:color="auto"/>
      </w:divBdr>
    </w:div>
    <w:div w:id="1543857125">
      <w:bodyDiv w:val="1"/>
      <w:marLeft w:val="0"/>
      <w:marRight w:val="0"/>
      <w:marTop w:val="0"/>
      <w:marBottom w:val="0"/>
      <w:divBdr>
        <w:top w:val="none" w:sz="0" w:space="0" w:color="auto"/>
        <w:left w:val="none" w:sz="0" w:space="0" w:color="auto"/>
        <w:bottom w:val="none" w:sz="0" w:space="0" w:color="auto"/>
        <w:right w:val="none" w:sz="0" w:space="0" w:color="auto"/>
      </w:divBdr>
    </w:div>
    <w:div w:id="186910125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mailto:prot.pr.torino@giustiziacert.it" TargetMode="External"/><Relationship Id="rId5" Type="http://schemas.openxmlformats.org/officeDocument/2006/relationships/image" Target="media/image1.jpeg"/><Relationship Id="rId4" Type="http://schemas.openxmlformats.org/officeDocument/2006/relationships/webSettings" Target="webSettings.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16</TotalTime>
  <Pages>6</Pages>
  <Words>2257</Words>
  <Characters>12869</Characters>
  <Application>Microsoft Office Word</Application>
  <DocSecurity>0</DocSecurity>
  <Lines>107</Lines>
  <Paragraphs>30</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15096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Cosimo Marcello</dc:creator>
  <cp:keywords/>
  <dc:description/>
  <cp:lastModifiedBy>Anna Coscarella</cp:lastModifiedBy>
  <cp:revision>18</cp:revision>
  <cp:lastPrinted>2025-08-27T06:17:00Z</cp:lastPrinted>
  <dcterms:created xsi:type="dcterms:W3CDTF">2025-06-13T08:06:00Z</dcterms:created>
  <dcterms:modified xsi:type="dcterms:W3CDTF">2025-08-27T06:18:00Z</dcterms:modified>
</cp:coreProperties>
</file>